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336" w:rsidRPr="00C3621C" w:rsidRDefault="00B55114" w:rsidP="001D1AA9">
      <w:pPr>
        <w:pStyle w:val="BodyText"/>
        <w:rPr>
          <w:b w:val="0"/>
          <w:color w:val="000000" w:themeColor="text1"/>
          <w:szCs w:val="24"/>
        </w:rPr>
      </w:pPr>
      <w:bookmarkStart w:id="0" w:name="_GoBack"/>
      <w:bookmarkEnd w:id="0"/>
      <w:r w:rsidRPr="00C3621C">
        <w:rPr>
          <w:b w:val="0"/>
          <w:color w:val="000000" w:themeColor="text1"/>
          <w:szCs w:val="24"/>
        </w:rPr>
        <w:t>These are the minutes from the</w:t>
      </w:r>
      <w:r w:rsidR="00044D5D" w:rsidRPr="00C3621C">
        <w:rPr>
          <w:b w:val="0"/>
          <w:color w:val="000000" w:themeColor="text1"/>
          <w:szCs w:val="24"/>
        </w:rPr>
        <w:t xml:space="preserve"> </w:t>
      </w:r>
      <w:r w:rsidR="00376C72" w:rsidRPr="00C3621C">
        <w:rPr>
          <w:b w:val="0"/>
          <w:color w:val="000000" w:themeColor="text1"/>
          <w:szCs w:val="24"/>
        </w:rPr>
        <w:t>March</w:t>
      </w:r>
      <w:r w:rsidR="00546811" w:rsidRPr="00C3621C">
        <w:rPr>
          <w:b w:val="0"/>
          <w:color w:val="000000" w:themeColor="text1"/>
          <w:szCs w:val="24"/>
        </w:rPr>
        <w:t xml:space="preserve"> </w:t>
      </w:r>
      <w:r w:rsidR="00376C72" w:rsidRPr="00C3621C">
        <w:rPr>
          <w:b w:val="0"/>
          <w:color w:val="000000" w:themeColor="text1"/>
          <w:szCs w:val="24"/>
        </w:rPr>
        <w:t>4</w:t>
      </w:r>
      <w:r w:rsidRPr="00C3621C">
        <w:rPr>
          <w:b w:val="0"/>
          <w:color w:val="000000" w:themeColor="text1"/>
          <w:szCs w:val="24"/>
        </w:rPr>
        <w:t>,</w:t>
      </w:r>
      <w:r w:rsidR="00080DA2" w:rsidRPr="00C3621C">
        <w:rPr>
          <w:b w:val="0"/>
          <w:color w:val="000000" w:themeColor="text1"/>
          <w:szCs w:val="24"/>
        </w:rPr>
        <w:t xml:space="preserve"> 201</w:t>
      </w:r>
      <w:r w:rsidR="00A21900" w:rsidRPr="00C3621C">
        <w:rPr>
          <w:b w:val="0"/>
          <w:color w:val="000000" w:themeColor="text1"/>
          <w:szCs w:val="24"/>
        </w:rPr>
        <w:t>4</w:t>
      </w:r>
      <w:r w:rsidRPr="00C3621C">
        <w:rPr>
          <w:b w:val="0"/>
          <w:color w:val="000000" w:themeColor="text1"/>
          <w:szCs w:val="24"/>
        </w:rPr>
        <w:t xml:space="preserve"> meeting of the Hanover Board of Health.  </w:t>
      </w:r>
      <w:r w:rsidR="00865336" w:rsidRPr="00C3621C">
        <w:rPr>
          <w:b w:val="0"/>
          <w:color w:val="000000" w:themeColor="text1"/>
          <w:szCs w:val="24"/>
        </w:rPr>
        <w:t>Present were</w:t>
      </w:r>
      <w:r w:rsidR="00FD0FA8" w:rsidRPr="00C3621C">
        <w:rPr>
          <w:b w:val="0"/>
          <w:color w:val="000000" w:themeColor="text1"/>
          <w:szCs w:val="24"/>
        </w:rPr>
        <w:t xml:space="preserve"> </w:t>
      </w:r>
      <w:r w:rsidR="00376C72" w:rsidRPr="00C3621C">
        <w:rPr>
          <w:b w:val="0"/>
          <w:color w:val="000000" w:themeColor="text1"/>
          <w:szCs w:val="24"/>
        </w:rPr>
        <w:t xml:space="preserve">Mr. John Dougherty – Chair, </w:t>
      </w:r>
      <w:r w:rsidR="00630C73" w:rsidRPr="00C3621C">
        <w:rPr>
          <w:b w:val="0"/>
          <w:color w:val="000000" w:themeColor="text1"/>
          <w:szCs w:val="24"/>
        </w:rPr>
        <w:t xml:space="preserve">Mr. Richard Farwell – Board </w:t>
      </w:r>
      <w:r w:rsidR="00AD0A2C" w:rsidRPr="00C3621C">
        <w:rPr>
          <w:b w:val="0"/>
          <w:color w:val="000000" w:themeColor="text1"/>
          <w:szCs w:val="24"/>
        </w:rPr>
        <w:t>Member</w:t>
      </w:r>
      <w:r w:rsidR="00630C73">
        <w:rPr>
          <w:b w:val="0"/>
          <w:color w:val="000000" w:themeColor="text1"/>
          <w:szCs w:val="24"/>
        </w:rPr>
        <w:t>,</w:t>
      </w:r>
      <w:r w:rsidR="00630C73" w:rsidRPr="00C3621C">
        <w:rPr>
          <w:b w:val="0"/>
          <w:color w:val="000000" w:themeColor="text1"/>
          <w:szCs w:val="24"/>
        </w:rPr>
        <w:t xml:space="preserve"> </w:t>
      </w:r>
      <w:r w:rsidR="00546811" w:rsidRPr="00C3621C">
        <w:rPr>
          <w:b w:val="0"/>
          <w:color w:val="000000" w:themeColor="text1"/>
          <w:szCs w:val="24"/>
        </w:rPr>
        <w:t xml:space="preserve">Mrs. Lynn White </w:t>
      </w:r>
      <w:r w:rsidR="00FD0FA8" w:rsidRPr="00C3621C">
        <w:rPr>
          <w:b w:val="0"/>
          <w:color w:val="000000" w:themeColor="text1"/>
          <w:szCs w:val="24"/>
        </w:rPr>
        <w:t xml:space="preserve">– </w:t>
      </w:r>
      <w:r w:rsidR="00630C73" w:rsidRPr="00C3621C">
        <w:rPr>
          <w:b w:val="0"/>
          <w:color w:val="000000" w:themeColor="text1"/>
          <w:szCs w:val="24"/>
        </w:rPr>
        <w:t>Board Member</w:t>
      </w:r>
      <w:r w:rsidR="00FD0FA8" w:rsidRPr="00C3621C">
        <w:rPr>
          <w:b w:val="0"/>
          <w:color w:val="000000" w:themeColor="text1"/>
          <w:szCs w:val="24"/>
        </w:rPr>
        <w:t>,</w:t>
      </w:r>
      <w:r w:rsidR="001D1AA9" w:rsidRPr="00C3621C">
        <w:rPr>
          <w:b w:val="0"/>
          <w:color w:val="000000" w:themeColor="text1"/>
          <w:szCs w:val="24"/>
        </w:rPr>
        <w:t xml:space="preserve"> </w:t>
      </w:r>
      <w:r w:rsidR="00376C72" w:rsidRPr="00C3621C">
        <w:rPr>
          <w:b w:val="0"/>
          <w:color w:val="000000" w:themeColor="text1"/>
          <w:szCs w:val="24"/>
        </w:rPr>
        <w:t xml:space="preserve">Mr. Anthony Marino – Health Agent, </w:t>
      </w:r>
      <w:r w:rsidR="00865336" w:rsidRPr="00C3621C">
        <w:rPr>
          <w:b w:val="0"/>
          <w:color w:val="000000" w:themeColor="text1"/>
          <w:szCs w:val="24"/>
        </w:rPr>
        <w:t>and M</w:t>
      </w:r>
      <w:r w:rsidR="00113FD4" w:rsidRPr="00C3621C">
        <w:rPr>
          <w:b w:val="0"/>
          <w:color w:val="000000" w:themeColor="text1"/>
          <w:szCs w:val="24"/>
        </w:rPr>
        <w:t>r</w:t>
      </w:r>
      <w:r w:rsidR="00474600" w:rsidRPr="00C3621C">
        <w:rPr>
          <w:b w:val="0"/>
          <w:color w:val="000000" w:themeColor="text1"/>
          <w:szCs w:val="24"/>
        </w:rPr>
        <w:t xml:space="preserve">. Arthur Ceurvels </w:t>
      </w:r>
      <w:r w:rsidR="00865336" w:rsidRPr="00C3621C">
        <w:rPr>
          <w:b w:val="0"/>
          <w:color w:val="000000" w:themeColor="text1"/>
          <w:szCs w:val="24"/>
        </w:rPr>
        <w:t>–</w:t>
      </w:r>
      <w:r w:rsidR="003A2A90" w:rsidRPr="00C3621C">
        <w:rPr>
          <w:b w:val="0"/>
          <w:color w:val="000000" w:themeColor="text1"/>
          <w:szCs w:val="24"/>
        </w:rPr>
        <w:t xml:space="preserve"> </w:t>
      </w:r>
      <w:r w:rsidR="00865336" w:rsidRPr="00C3621C">
        <w:rPr>
          <w:b w:val="0"/>
          <w:color w:val="000000" w:themeColor="text1"/>
          <w:szCs w:val="24"/>
        </w:rPr>
        <w:t>Assistant</w:t>
      </w:r>
      <w:r w:rsidR="00113FD4" w:rsidRPr="00C3621C">
        <w:rPr>
          <w:b w:val="0"/>
          <w:color w:val="000000" w:themeColor="text1"/>
          <w:szCs w:val="24"/>
        </w:rPr>
        <w:t xml:space="preserve"> Health Agent</w:t>
      </w:r>
      <w:r w:rsidR="00865336" w:rsidRPr="00C3621C">
        <w:rPr>
          <w:b w:val="0"/>
          <w:color w:val="000000" w:themeColor="text1"/>
          <w:szCs w:val="24"/>
        </w:rPr>
        <w:t>.</w:t>
      </w:r>
    </w:p>
    <w:p w:rsidR="00B55114" w:rsidRPr="00C3621C" w:rsidRDefault="00B55114" w:rsidP="00865336">
      <w:pPr>
        <w:pStyle w:val="BodyText"/>
        <w:rPr>
          <w:b w:val="0"/>
          <w:color w:val="000000" w:themeColor="text1"/>
          <w:szCs w:val="24"/>
        </w:rPr>
      </w:pPr>
    </w:p>
    <w:p w:rsidR="00593008" w:rsidRPr="00C3621C" w:rsidRDefault="00B55114" w:rsidP="00B55114">
      <w:pPr>
        <w:rPr>
          <w:color w:val="000000" w:themeColor="text1"/>
          <w:szCs w:val="24"/>
        </w:rPr>
      </w:pPr>
      <w:r w:rsidRPr="00C3621C">
        <w:rPr>
          <w:color w:val="000000" w:themeColor="text1"/>
          <w:szCs w:val="24"/>
        </w:rPr>
        <w:t xml:space="preserve">Having a quorum, </w:t>
      </w:r>
      <w:r w:rsidR="00287935" w:rsidRPr="00C3621C">
        <w:rPr>
          <w:color w:val="000000" w:themeColor="text1"/>
          <w:szCs w:val="24"/>
        </w:rPr>
        <w:t xml:space="preserve">Mr. John Dougherty </w:t>
      </w:r>
      <w:r w:rsidRPr="00C3621C">
        <w:rPr>
          <w:color w:val="000000" w:themeColor="text1"/>
          <w:szCs w:val="24"/>
        </w:rPr>
        <w:t>ca</w:t>
      </w:r>
      <w:r w:rsidR="00633654" w:rsidRPr="00C3621C">
        <w:rPr>
          <w:color w:val="000000" w:themeColor="text1"/>
          <w:szCs w:val="24"/>
        </w:rPr>
        <w:t>lled the meeting to order at</w:t>
      </w:r>
      <w:r w:rsidR="000A546F" w:rsidRPr="00C3621C">
        <w:rPr>
          <w:color w:val="000000" w:themeColor="text1"/>
          <w:szCs w:val="24"/>
        </w:rPr>
        <w:t xml:space="preserve"> </w:t>
      </w:r>
      <w:r w:rsidR="00546811" w:rsidRPr="00C3621C">
        <w:rPr>
          <w:color w:val="000000" w:themeColor="text1"/>
          <w:szCs w:val="24"/>
        </w:rPr>
        <w:t>6</w:t>
      </w:r>
      <w:r w:rsidR="000A546F" w:rsidRPr="00C3621C">
        <w:rPr>
          <w:color w:val="000000" w:themeColor="text1"/>
          <w:szCs w:val="24"/>
        </w:rPr>
        <w:t>:</w:t>
      </w:r>
      <w:r w:rsidR="00376C72" w:rsidRPr="00C3621C">
        <w:rPr>
          <w:color w:val="000000" w:themeColor="text1"/>
          <w:szCs w:val="24"/>
        </w:rPr>
        <w:t>0</w:t>
      </w:r>
      <w:r w:rsidR="00546811" w:rsidRPr="00C3621C">
        <w:rPr>
          <w:color w:val="000000" w:themeColor="text1"/>
          <w:szCs w:val="24"/>
        </w:rPr>
        <w:t>1</w:t>
      </w:r>
      <w:r w:rsidRPr="00C3621C">
        <w:rPr>
          <w:color w:val="000000" w:themeColor="text1"/>
          <w:szCs w:val="24"/>
        </w:rPr>
        <w:t xml:space="preserve"> p.m.</w:t>
      </w:r>
    </w:p>
    <w:p w:rsidR="00496101" w:rsidRPr="001A2F30" w:rsidRDefault="00496101" w:rsidP="00ED054A">
      <w:pPr>
        <w:rPr>
          <w:b/>
          <w:color w:val="000000" w:themeColor="text1"/>
          <w:szCs w:val="24"/>
          <w:u w:val="single"/>
        </w:rPr>
      </w:pPr>
    </w:p>
    <w:p w:rsidR="00C3621C" w:rsidRPr="001A2F30" w:rsidRDefault="00C3621C" w:rsidP="00C3621C">
      <w:pPr>
        <w:rPr>
          <w:color w:val="000000" w:themeColor="text1"/>
          <w:szCs w:val="24"/>
        </w:rPr>
      </w:pPr>
      <w:r w:rsidRPr="001A2F30">
        <w:rPr>
          <w:b/>
          <w:color w:val="000000" w:themeColor="text1"/>
          <w:szCs w:val="24"/>
        </w:rPr>
        <w:t>Meeting Minutes</w:t>
      </w:r>
      <w:r w:rsidRPr="001A2F30">
        <w:rPr>
          <w:color w:val="000000" w:themeColor="text1"/>
          <w:szCs w:val="24"/>
        </w:rPr>
        <w:t>:</w:t>
      </w:r>
    </w:p>
    <w:p w:rsidR="00C3621C" w:rsidRDefault="00C3621C" w:rsidP="00C3621C">
      <w:pPr>
        <w:ind w:left="720"/>
        <w:rPr>
          <w:color w:val="000000" w:themeColor="text1"/>
          <w:sz w:val="20"/>
        </w:rPr>
      </w:pPr>
      <w:r w:rsidRPr="001A2F30">
        <w:rPr>
          <w:color w:val="000000" w:themeColor="text1"/>
          <w:sz w:val="20"/>
        </w:rPr>
        <w:t xml:space="preserve">Mr. Farwell moved to approve the </w:t>
      </w:r>
      <w:r>
        <w:rPr>
          <w:bCs/>
          <w:color w:val="000000" w:themeColor="text1"/>
          <w:sz w:val="20"/>
        </w:rPr>
        <w:t>January 21</w:t>
      </w:r>
      <w:r w:rsidRPr="001A2F30">
        <w:rPr>
          <w:bCs/>
          <w:color w:val="000000" w:themeColor="text1"/>
          <w:sz w:val="20"/>
        </w:rPr>
        <w:t>, 201</w:t>
      </w:r>
      <w:r>
        <w:rPr>
          <w:bCs/>
          <w:color w:val="000000" w:themeColor="text1"/>
          <w:sz w:val="20"/>
        </w:rPr>
        <w:t>4</w:t>
      </w:r>
      <w:r w:rsidRPr="001A2F30">
        <w:rPr>
          <w:bCs/>
          <w:color w:val="000000" w:themeColor="text1"/>
          <w:sz w:val="20"/>
        </w:rPr>
        <w:t xml:space="preserve"> </w:t>
      </w:r>
      <w:r w:rsidRPr="001A2F30">
        <w:rPr>
          <w:color w:val="000000" w:themeColor="text1"/>
          <w:sz w:val="20"/>
        </w:rPr>
        <w:t xml:space="preserve">minutes, Mr. Dougherty second the motion; so voted unanimously. </w:t>
      </w:r>
    </w:p>
    <w:p w:rsidR="00C3621C" w:rsidRDefault="00C3621C" w:rsidP="00C3621C">
      <w:pPr>
        <w:ind w:left="720"/>
        <w:rPr>
          <w:color w:val="000000" w:themeColor="text1"/>
          <w:sz w:val="20"/>
        </w:rPr>
      </w:pPr>
    </w:p>
    <w:p w:rsidR="00C3621C" w:rsidRPr="001A2F30" w:rsidRDefault="00C3621C" w:rsidP="00C3621C">
      <w:pPr>
        <w:ind w:left="720"/>
        <w:rPr>
          <w:color w:val="000000" w:themeColor="text1"/>
          <w:sz w:val="20"/>
        </w:rPr>
      </w:pPr>
      <w:r w:rsidRPr="001A2F30">
        <w:rPr>
          <w:color w:val="000000" w:themeColor="text1"/>
          <w:sz w:val="20"/>
        </w:rPr>
        <w:t>Mr</w:t>
      </w:r>
      <w:r>
        <w:rPr>
          <w:color w:val="000000" w:themeColor="text1"/>
          <w:sz w:val="20"/>
        </w:rPr>
        <w:t>s. White</w:t>
      </w:r>
      <w:r w:rsidRPr="001A2F30">
        <w:rPr>
          <w:color w:val="000000" w:themeColor="text1"/>
          <w:sz w:val="20"/>
        </w:rPr>
        <w:t xml:space="preserve"> moved to approve the </w:t>
      </w:r>
      <w:r w:rsidR="00630C73">
        <w:rPr>
          <w:bCs/>
          <w:color w:val="000000" w:themeColor="text1"/>
          <w:sz w:val="20"/>
        </w:rPr>
        <w:t>February</w:t>
      </w:r>
      <w:r>
        <w:rPr>
          <w:bCs/>
          <w:color w:val="000000" w:themeColor="text1"/>
          <w:sz w:val="20"/>
        </w:rPr>
        <w:t xml:space="preserve"> </w:t>
      </w:r>
      <w:r w:rsidR="00630C73">
        <w:rPr>
          <w:bCs/>
          <w:color w:val="000000" w:themeColor="text1"/>
          <w:sz w:val="20"/>
        </w:rPr>
        <w:t>18</w:t>
      </w:r>
      <w:r w:rsidRPr="001A2F30">
        <w:rPr>
          <w:bCs/>
          <w:color w:val="000000" w:themeColor="text1"/>
          <w:sz w:val="20"/>
        </w:rPr>
        <w:t>, 201</w:t>
      </w:r>
      <w:r>
        <w:rPr>
          <w:bCs/>
          <w:color w:val="000000" w:themeColor="text1"/>
          <w:sz w:val="20"/>
        </w:rPr>
        <w:t>4</w:t>
      </w:r>
      <w:r w:rsidRPr="001A2F30">
        <w:rPr>
          <w:bCs/>
          <w:color w:val="000000" w:themeColor="text1"/>
          <w:sz w:val="20"/>
        </w:rPr>
        <w:t xml:space="preserve"> </w:t>
      </w:r>
      <w:r w:rsidRPr="001A2F30">
        <w:rPr>
          <w:color w:val="000000" w:themeColor="text1"/>
          <w:sz w:val="20"/>
        </w:rPr>
        <w:t xml:space="preserve">minutes, Mr. Farwell second the motion; so voted unanimously. </w:t>
      </w:r>
    </w:p>
    <w:p w:rsidR="00287935" w:rsidRDefault="00287935" w:rsidP="00ED054A">
      <w:pPr>
        <w:rPr>
          <w:b/>
          <w:color w:val="000000" w:themeColor="text1"/>
          <w:szCs w:val="24"/>
          <w:u w:val="single"/>
        </w:rPr>
      </w:pPr>
    </w:p>
    <w:p w:rsidR="00287935" w:rsidRDefault="00287935" w:rsidP="00ED054A">
      <w:pPr>
        <w:rPr>
          <w:b/>
          <w:color w:val="000000" w:themeColor="text1"/>
          <w:szCs w:val="24"/>
          <w:u w:val="single"/>
        </w:rPr>
      </w:pPr>
      <w:r>
        <w:rPr>
          <w:b/>
          <w:color w:val="000000" w:themeColor="text1"/>
          <w:szCs w:val="24"/>
          <w:u w:val="single"/>
        </w:rPr>
        <w:t>Public Hearing</w:t>
      </w:r>
    </w:p>
    <w:p w:rsidR="008D7DBE" w:rsidRDefault="00287935" w:rsidP="008D7DBE">
      <w:pPr>
        <w:ind w:left="720"/>
        <w:rPr>
          <w:color w:val="000000" w:themeColor="text1"/>
          <w:sz w:val="20"/>
        </w:rPr>
      </w:pPr>
      <w:r w:rsidRPr="008D7DBE">
        <w:rPr>
          <w:color w:val="000000" w:themeColor="text1"/>
          <w:sz w:val="20"/>
        </w:rPr>
        <w:t>Mr. John Dougherty called the Public Hearing</w:t>
      </w:r>
      <w:r w:rsidR="00877371">
        <w:rPr>
          <w:color w:val="000000" w:themeColor="text1"/>
          <w:sz w:val="20"/>
        </w:rPr>
        <w:t>,</w:t>
      </w:r>
      <w:r w:rsidRPr="008D7DBE">
        <w:rPr>
          <w:color w:val="000000" w:themeColor="text1"/>
          <w:sz w:val="20"/>
        </w:rPr>
        <w:t xml:space="preserve"> to </w:t>
      </w:r>
      <w:r w:rsidR="007A0EF2">
        <w:rPr>
          <w:color w:val="000000" w:themeColor="text1"/>
          <w:sz w:val="20"/>
        </w:rPr>
        <w:t>change</w:t>
      </w:r>
      <w:r w:rsidRPr="008D7DBE">
        <w:rPr>
          <w:color w:val="000000" w:themeColor="text1"/>
          <w:sz w:val="20"/>
        </w:rPr>
        <w:t xml:space="preserve"> the </w:t>
      </w:r>
      <w:r w:rsidR="007A0EF2">
        <w:rPr>
          <w:color w:val="000000" w:themeColor="text1"/>
          <w:sz w:val="20"/>
        </w:rPr>
        <w:t xml:space="preserve">Town’s regulations for the </w:t>
      </w:r>
      <w:r w:rsidRPr="008D7DBE">
        <w:rPr>
          <w:color w:val="000000" w:themeColor="text1"/>
          <w:sz w:val="20"/>
        </w:rPr>
        <w:t xml:space="preserve">disposal </w:t>
      </w:r>
      <w:r w:rsidR="007A0EF2">
        <w:rPr>
          <w:color w:val="000000" w:themeColor="text1"/>
          <w:sz w:val="20"/>
        </w:rPr>
        <w:t xml:space="preserve">of </w:t>
      </w:r>
      <w:r w:rsidR="007A0EF2" w:rsidRPr="008D7DBE">
        <w:rPr>
          <w:color w:val="000000" w:themeColor="text1"/>
          <w:sz w:val="20"/>
        </w:rPr>
        <w:t xml:space="preserve">subsurface </w:t>
      </w:r>
      <w:r w:rsidRPr="008D7DBE">
        <w:rPr>
          <w:color w:val="000000" w:themeColor="text1"/>
          <w:sz w:val="20"/>
        </w:rPr>
        <w:t>wastewater</w:t>
      </w:r>
      <w:r w:rsidR="00877371">
        <w:rPr>
          <w:color w:val="000000" w:themeColor="text1"/>
          <w:sz w:val="20"/>
        </w:rPr>
        <w:t>,</w:t>
      </w:r>
      <w:r w:rsidRPr="008D7DBE">
        <w:rPr>
          <w:color w:val="000000" w:themeColor="text1"/>
          <w:sz w:val="20"/>
        </w:rPr>
        <w:t xml:space="preserve"> to order at 6:09 p.m.  Mr. John Dougherty read </w:t>
      </w:r>
      <w:r w:rsidR="00DB361C" w:rsidRPr="008D7DBE">
        <w:rPr>
          <w:color w:val="000000" w:themeColor="text1"/>
          <w:sz w:val="20"/>
        </w:rPr>
        <w:t xml:space="preserve">the Legal Notice </w:t>
      </w:r>
      <w:r w:rsidR="00DC7847" w:rsidRPr="008D7DBE">
        <w:rPr>
          <w:color w:val="000000" w:themeColor="text1"/>
          <w:sz w:val="20"/>
        </w:rPr>
        <w:t xml:space="preserve">to amend the regulations </w:t>
      </w:r>
      <w:r w:rsidR="00DB361C" w:rsidRPr="008D7DBE">
        <w:rPr>
          <w:color w:val="000000" w:themeColor="text1"/>
          <w:sz w:val="20"/>
        </w:rPr>
        <w:t xml:space="preserve">as published in the </w:t>
      </w:r>
      <w:r w:rsidR="00DB361C" w:rsidRPr="008D7DBE">
        <w:rPr>
          <w:i/>
          <w:color w:val="000000" w:themeColor="text1"/>
          <w:sz w:val="20"/>
        </w:rPr>
        <w:t>Hanover Mariner</w:t>
      </w:r>
      <w:r w:rsidR="00DB361C" w:rsidRPr="008D7DBE">
        <w:rPr>
          <w:color w:val="000000" w:themeColor="text1"/>
          <w:sz w:val="20"/>
        </w:rPr>
        <w:t xml:space="preserve"> (AD#13077444).  Mrs. White moved that the </w:t>
      </w:r>
      <w:r w:rsidR="00DC7847" w:rsidRPr="008D7DBE">
        <w:rPr>
          <w:color w:val="000000" w:themeColor="text1"/>
          <w:sz w:val="20"/>
        </w:rPr>
        <w:t xml:space="preserve">Board approve </w:t>
      </w:r>
      <w:r w:rsidR="008D7DBE">
        <w:rPr>
          <w:color w:val="000000" w:themeColor="text1"/>
          <w:sz w:val="20"/>
        </w:rPr>
        <w:t>t</w:t>
      </w:r>
      <w:r w:rsidR="00630C73">
        <w:rPr>
          <w:color w:val="000000" w:themeColor="text1"/>
          <w:sz w:val="20"/>
        </w:rPr>
        <w:t>he changes as submitted;</w:t>
      </w:r>
    </w:p>
    <w:p w:rsidR="00630C73" w:rsidRDefault="00630C73" w:rsidP="008D7DBE">
      <w:pPr>
        <w:ind w:left="720"/>
        <w:rPr>
          <w:color w:val="000000"/>
          <w:sz w:val="20"/>
        </w:rPr>
      </w:pPr>
    </w:p>
    <w:p w:rsidR="008D7DBE" w:rsidRPr="008D7DBE" w:rsidRDefault="008D7DBE" w:rsidP="008D7DBE">
      <w:pPr>
        <w:ind w:left="720"/>
        <w:rPr>
          <w:color w:val="000000"/>
          <w:sz w:val="20"/>
        </w:rPr>
      </w:pPr>
      <w:r>
        <w:rPr>
          <w:color w:val="000000"/>
          <w:sz w:val="20"/>
        </w:rPr>
        <w:t>u</w:t>
      </w:r>
      <w:r w:rsidRPr="008D7DBE">
        <w:rPr>
          <w:color w:val="000000"/>
          <w:sz w:val="20"/>
        </w:rPr>
        <w:t>nder</w:t>
      </w:r>
      <w:r>
        <w:rPr>
          <w:color w:val="000000"/>
          <w:sz w:val="20"/>
        </w:rPr>
        <w:t xml:space="preserve"> </w:t>
      </w:r>
      <w:r w:rsidRPr="008D7DBE">
        <w:rPr>
          <w:color w:val="000000"/>
          <w:sz w:val="20"/>
        </w:rPr>
        <w:t xml:space="preserve">the section entitled </w:t>
      </w:r>
      <w:r w:rsidRPr="008D7DBE">
        <w:rPr>
          <w:color w:val="000000"/>
          <w:sz w:val="20"/>
          <w:u w:val="single"/>
        </w:rPr>
        <w:t>Design Requirements</w:t>
      </w:r>
      <w:r w:rsidRPr="008D7DBE">
        <w:rPr>
          <w:color w:val="000000"/>
          <w:sz w:val="20"/>
        </w:rPr>
        <w:t xml:space="preserve"> include the following</w:t>
      </w:r>
      <w:r>
        <w:rPr>
          <w:color w:val="000000"/>
          <w:sz w:val="20"/>
        </w:rPr>
        <w:t>…..</w:t>
      </w:r>
      <w:r w:rsidRPr="008D7DBE">
        <w:rPr>
          <w:color w:val="000000"/>
          <w:sz w:val="20"/>
        </w:rPr>
        <w:t xml:space="preserve"> </w:t>
      </w:r>
    </w:p>
    <w:p w:rsidR="008D7DBE" w:rsidRPr="008D7DBE" w:rsidRDefault="008D7DBE" w:rsidP="008D7DBE">
      <w:pPr>
        <w:pStyle w:val="ListParagraph"/>
        <w:numPr>
          <w:ilvl w:val="0"/>
          <w:numId w:val="22"/>
        </w:numPr>
        <w:rPr>
          <w:color w:val="000000"/>
          <w:sz w:val="18"/>
          <w:szCs w:val="18"/>
        </w:rPr>
      </w:pPr>
      <w:r w:rsidRPr="008D7DBE">
        <w:rPr>
          <w:color w:val="000000"/>
          <w:sz w:val="18"/>
          <w:szCs w:val="18"/>
        </w:rPr>
        <w:t>A sieve analysis may be used in lieu of a percolation test for a septic repair but must be deed restricted to the existing number of bedrooms or current system capacity.  The deed restriction may be lifted at a later date and an increase in capacity will be allowed upon application to the Board of Health by the property owner and the completion of no less than two percolation tests on site in accordance with 310 CMR Section 15.104.</w:t>
      </w:r>
    </w:p>
    <w:p w:rsidR="008D7DBE" w:rsidRPr="008D7DBE" w:rsidRDefault="008D7DBE" w:rsidP="008D7DBE">
      <w:pPr>
        <w:jc w:val="center"/>
        <w:rPr>
          <w:color w:val="000000"/>
          <w:sz w:val="18"/>
          <w:szCs w:val="18"/>
        </w:rPr>
      </w:pPr>
      <w:r w:rsidRPr="008D7DBE">
        <w:rPr>
          <w:color w:val="000000"/>
          <w:sz w:val="18"/>
          <w:szCs w:val="18"/>
        </w:rPr>
        <w:t>--- and ---</w:t>
      </w:r>
    </w:p>
    <w:p w:rsidR="008D7DBE" w:rsidRPr="008D7DBE" w:rsidRDefault="008D7DBE" w:rsidP="008D7DBE">
      <w:pPr>
        <w:pStyle w:val="ListParagraph"/>
        <w:numPr>
          <w:ilvl w:val="0"/>
          <w:numId w:val="22"/>
        </w:numPr>
        <w:rPr>
          <w:color w:val="000000"/>
          <w:sz w:val="18"/>
          <w:szCs w:val="18"/>
        </w:rPr>
      </w:pPr>
      <w:r w:rsidRPr="008D7DBE">
        <w:rPr>
          <w:color w:val="000000"/>
          <w:sz w:val="18"/>
          <w:szCs w:val="18"/>
        </w:rPr>
        <w:t>A minimum of eight hundred (800) square feet (bottom area only) will be required for leaching field or leaching chambers. A minimum of six hundred (600) square feet counting bottom and side area will be required for leaching trenches or leaching galley construction.</w:t>
      </w:r>
    </w:p>
    <w:p w:rsidR="008D7DBE" w:rsidRPr="008D7DBE" w:rsidRDefault="008D7DBE" w:rsidP="00DB361C">
      <w:pPr>
        <w:ind w:left="720"/>
        <w:rPr>
          <w:color w:val="000000" w:themeColor="text1"/>
          <w:sz w:val="20"/>
        </w:rPr>
      </w:pPr>
    </w:p>
    <w:p w:rsidR="00DB361C" w:rsidRPr="008D7DBE" w:rsidRDefault="00DB361C" w:rsidP="00DB361C">
      <w:pPr>
        <w:ind w:left="720"/>
        <w:rPr>
          <w:color w:val="000000" w:themeColor="text1"/>
          <w:sz w:val="20"/>
        </w:rPr>
      </w:pPr>
      <w:r w:rsidRPr="008D7DBE">
        <w:rPr>
          <w:color w:val="000000" w:themeColor="text1"/>
          <w:sz w:val="20"/>
        </w:rPr>
        <w:t xml:space="preserve">Mr. Farwell second the motion; so voted unanimously. </w:t>
      </w:r>
      <w:r w:rsidR="00DC7847" w:rsidRPr="008D7DBE">
        <w:rPr>
          <w:color w:val="000000" w:themeColor="text1"/>
          <w:sz w:val="20"/>
        </w:rPr>
        <w:t xml:space="preserve">Mr. John Dougherty </w:t>
      </w:r>
      <w:r w:rsidR="00630C73">
        <w:rPr>
          <w:color w:val="000000" w:themeColor="text1"/>
          <w:sz w:val="20"/>
        </w:rPr>
        <w:t>clos</w:t>
      </w:r>
      <w:r w:rsidR="00DC7847" w:rsidRPr="008D7DBE">
        <w:rPr>
          <w:color w:val="000000" w:themeColor="text1"/>
          <w:sz w:val="20"/>
        </w:rPr>
        <w:t>ed the Public Hearing at 6:20 p.m.</w:t>
      </w:r>
    </w:p>
    <w:p w:rsidR="00287935" w:rsidRPr="00287935" w:rsidRDefault="00287935" w:rsidP="00287935">
      <w:pPr>
        <w:ind w:left="720"/>
        <w:rPr>
          <w:color w:val="000000" w:themeColor="text1"/>
          <w:szCs w:val="24"/>
        </w:rPr>
      </w:pPr>
    </w:p>
    <w:p w:rsidR="00F43A46" w:rsidRPr="001A2F30" w:rsidRDefault="00F43A46" w:rsidP="00ED054A">
      <w:pPr>
        <w:rPr>
          <w:b/>
          <w:color w:val="000000" w:themeColor="text1"/>
          <w:szCs w:val="24"/>
          <w:u w:val="single"/>
        </w:rPr>
      </w:pPr>
      <w:r w:rsidRPr="001A2F30">
        <w:rPr>
          <w:b/>
          <w:color w:val="000000" w:themeColor="text1"/>
          <w:szCs w:val="24"/>
          <w:u w:val="single"/>
        </w:rPr>
        <w:t>New Business</w:t>
      </w:r>
    </w:p>
    <w:p w:rsidR="00112B5E" w:rsidRDefault="00112B5E" w:rsidP="00BA0CB7">
      <w:pPr>
        <w:ind w:left="720"/>
        <w:rPr>
          <w:sz w:val="20"/>
        </w:rPr>
      </w:pPr>
    </w:p>
    <w:p w:rsidR="002C399D" w:rsidRPr="001A2F30" w:rsidRDefault="002C399D" w:rsidP="00C45844">
      <w:pPr>
        <w:rPr>
          <w:b/>
          <w:color w:val="000000" w:themeColor="text1"/>
          <w:szCs w:val="24"/>
        </w:rPr>
      </w:pPr>
      <w:r w:rsidRPr="001A2F30">
        <w:rPr>
          <w:b/>
          <w:color w:val="000000" w:themeColor="text1"/>
          <w:szCs w:val="24"/>
        </w:rPr>
        <w:t xml:space="preserve">Permits: </w:t>
      </w:r>
    </w:p>
    <w:p w:rsidR="009F37F1" w:rsidRPr="001A2F30" w:rsidRDefault="009F37F1" w:rsidP="009F37F1">
      <w:pPr>
        <w:ind w:left="720"/>
        <w:rPr>
          <w:color w:val="000000" w:themeColor="text1"/>
          <w:sz w:val="20"/>
        </w:rPr>
      </w:pPr>
      <w:r w:rsidRPr="001A2F30">
        <w:rPr>
          <w:color w:val="000000" w:themeColor="text1"/>
          <w:sz w:val="20"/>
        </w:rPr>
        <w:t>The following 2014 permits were signed;</w:t>
      </w:r>
    </w:p>
    <w:p w:rsidR="009F37F1" w:rsidRPr="00546811" w:rsidRDefault="009F37F1" w:rsidP="009F37F1">
      <w:pPr>
        <w:pStyle w:val="ListParagraph"/>
        <w:numPr>
          <w:ilvl w:val="0"/>
          <w:numId w:val="18"/>
        </w:numPr>
        <w:ind w:left="1800"/>
        <w:rPr>
          <w:color w:val="000000" w:themeColor="text1"/>
          <w:sz w:val="20"/>
        </w:rPr>
      </w:pPr>
      <w:r w:rsidRPr="00546811">
        <w:rPr>
          <w:color w:val="000000" w:themeColor="text1"/>
          <w:sz w:val="20"/>
        </w:rPr>
        <w:t xml:space="preserve">Barn </w:t>
      </w:r>
      <w:r w:rsidR="000D16AE" w:rsidRPr="00546811">
        <w:rPr>
          <w:color w:val="000000" w:themeColor="text1"/>
          <w:sz w:val="20"/>
        </w:rPr>
        <w:t>and Animal</w:t>
      </w:r>
    </w:p>
    <w:p w:rsidR="00546811" w:rsidRPr="00546811" w:rsidRDefault="00546811" w:rsidP="00546811">
      <w:pPr>
        <w:pStyle w:val="ListParagraph"/>
        <w:numPr>
          <w:ilvl w:val="0"/>
          <w:numId w:val="18"/>
        </w:numPr>
        <w:ind w:left="1800"/>
        <w:rPr>
          <w:color w:val="000000" w:themeColor="text1"/>
          <w:sz w:val="20"/>
        </w:rPr>
      </w:pPr>
      <w:r w:rsidRPr="00546811">
        <w:rPr>
          <w:color w:val="000000" w:themeColor="text1"/>
          <w:sz w:val="20"/>
        </w:rPr>
        <w:t>Body Art</w:t>
      </w:r>
    </w:p>
    <w:p w:rsidR="00546811" w:rsidRPr="00546811" w:rsidRDefault="00546811" w:rsidP="00546811">
      <w:pPr>
        <w:pStyle w:val="ListParagraph"/>
        <w:numPr>
          <w:ilvl w:val="0"/>
          <w:numId w:val="18"/>
        </w:numPr>
        <w:ind w:left="1800"/>
        <w:rPr>
          <w:color w:val="000000" w:themeColor="text1"/>
          <w:sz w:val="20"/>
        </w:rPr>
      </w:pPr>
      <w:r w:rsidRPr="00546811">
        <w:rPr>
          <w:color w:val="000000" w:themeColor="text1"/>
          <w:sz w:val="20"/>
        </w:rPr>
        <w:t>Body Piercing</w:t>
      </w:r>
    </w:p>
    <w:p w:rsidR="00546811" w:rsidRPr="00546811" w:rsidRDefault="00741383" w:rsidP="00546811">
      <w:pPr>
        <w:pStyle w:val="ListParagraph"/>
        <w:numPr>
          <w:ilvl w:val="0"/>
          <w:numId w:val="18"/>
        </w:numPr>
        <w:ind w:left="1800"/>
        <w:rPr>
          <w:color w:val="000000" w:themeColor="text1"/>
          <w:sz w:val="20"/>
        </w:rPr>
      </w:pPr>
      <w:r w:rsidRPr="00546811">
        <w:rPr>
          <w:color w:val="000000" w:themeColor="text1"/>
          <w:sz w:val="20"/>
        </w:rPr>
        <w:t>Tobacco</w:t>
      </w:r>
    </w:p>
    <w:p w:rsidR="00E54F41" w:rsidRDefault="00E54F41" w:rsidP="00C3621C">
      <w:pPr>
        <w:rPr>
          <w:b/>
          <w:color w:val="000000" w:themeColor="text1"/>
          <w:szCs w:val="24"/>
        </w:rPr>
      </w:pPr>
    </w:p>
    <w:p w:rsidR="00C3621C" w:rsidRPr="00C3621C" w:rsidRDefault="00C3621C" w:rsidP="00C3621C">
      <w:pPr>
        <w:rPr>
          <w:b/>
          <w:color w:val="000000" w:themeColor="text1"/>
          <w:szCs w:val="24"/>
        </w:rPr>
      </w:pPr>
      <w:r w:rsidRPr="00C3621C">
        <w:rPr>
          <w:b/>
          <w:color w:val="000000" w:themeColor="text1"/>
          <w:szCs w:val="24"/>
        </w:rPr>
        <w:t>Betterment Program</w:t>
      </w:r>
      <w:r w:rsidRPr="00C3621C">
        <w:rPr>
          <w:color w:val="000000" w:themeColor="text1"/>
          <w:szCs w:val="24"/>
        </w:rPr>
        <w:t>:</w:t>
      </w:r>
    </w:p>
    <w:p w:rsidR="00287935" w:rsidRPr="00036821" w:rsidRDefault="00C3621C" w:rsidP="00C3621C">
      <w:pPr>
        <w:ind w:left="720"/>
        <w:rPr>
          <w:b/>
          <w:color w:val="000000" w:themeColor="text1"/>
          <w:sz w:val="20"/>
        </w:rPr>
      </w:pPr>
      <w:r w:rsidRPr="00036821">
        <w:rPr>
          <w:rFonts w:eastAsiaTheme="minorHAnsi"/>
          <w:color w:val="000000" w:themeColor="text1"/>
          <w:sz w:val="20"/>
        </w:rPr>
        <w:t xml:space="preserve">The Board signed and Ms. </w:t>
      </w:r>
      <w:hyperlink r:id="rId9" w:history="1">
        <w:r w:rsidRPr="00036821">
          <w:rPr>
            <w:color w:val="000000" w:themeColor="text1"/>
            <w:sz w:val="20"/>
          </w:rPr>
          <w:t>Sandra MacFarlane</w:t>
        </w:r>
      </w:hyperlink>
      <w:r w:rsidRPr="00036821">
        <w:rPr>
          <w:rFonts w:eastAsiaTheme="minorHAnsi"/>
          <w:color w:val="000000" w:themeColor="text1"/>
          <w:sz w:val="20"/>
        </w:rPr>
        <w:t xml:space="preserve"> notarized</w:t>
      </w:r>
      <w:r w:rsidR="007A0EF2" w:rsidRPr="00036821">
        <w:rPr>
          <w:rFonts w:eastAsiaTheme="minorHAnsi"/>
          <w:color w:val="000000" w:themeColor="text1"/>
          <w:sz w:val="20"/>
        </w:rPr>
        <w:t>;</w:t>
      </w:r>
      <w:r w:rsidRPr="00036821">
        <w:rPr>
          <w:rFonts w:eastAsiaTheme="minorHAnsi"/>
          <w:color w:val="000000" w:themeColor="text1"/>
          <w:sz w:val="20"/>
        </w:rPr>
        <w:t xml:space="preserve"> the </w:t>
      </w:r>
      <w:r w:rsidRPr="00036821">
        <w:rPr>
          <w:rFonts w:eastAsiaTheme="minorHAnsi"/>
          <w:i/>
          <w:color w:val="000000" w:themeColor="text1"/>
          <w:sz w:val="20"/>
        </w:rPr>
        <w:t>Notice of Betterment Agreement</w:t>
      </w:r>
      <w:r w:rsidRPr="00036821">
        <w:rPr>
          <w:rFonts w:eastAsiaTheme="minorHAnsi"/>
          <w:color w:val="000000" w:themeColor="text1"/>
          <w:sz w:val="20"/>
        </w:rPr>
        <w:t xml:space="preserve"> for </w:t>
      </w:r>
      <w:r w:rsidRPr="00036821">
        <w:rPr>
          <w:color w:val="000000" w:themeColor="text1"/>
          <w:sz w:val="20"/>
        </w:rPr>
        <w:t>John and Deborah Paullicelli of 32 Tecumseh Drive</w:t>
      </w:r>
      <w:r w:rsidRPr="00036821">
        <w:rPr>
          <w:rFonts w:eastAsiaTheme="minorHAnsi"/>
          <w:color w:val="000000" w:themeColor="text1"/>
          <w:sz w:val="20"/>
        </w:rPr>
        <w:t xml:space="preserve"> </w:t>
      </w:r>
      <w:r w:rsidRPr="00036821">
        <w:rPr>
          <w:color w:val="000000" w:themeColor="text1"/>
          <w:sz w:val="20"/>
        </w:rPr>
        <w:t>to borrow up to $30,000.00 to repair their failed septic system</w:t>
      </w:r>
      <w:r w:rsidR="007A0EF2" w:rsidRPr="00036821">
        <w:rPr>
          <w:color w:val="000000" w:themeColor="text1"/>
          <w:sz w:val="20"/>
        </w:rPr>
        <w:t>.</w:t>
      </w:r>
    </w:p>
    <w:p w:rsidR="00C3621C" w:rsidRDefault="00C3621C" w:rsidP="00ED054A">
      <w:pPr>
        <w:rPr>
          <w:b/>
          <w:color w:val="000000" w:themeColor="text1"/>
          <w:szCs w:val="24"/>
        </w:rPr>
      </w:pPr>
    </w:p>
    <w:p w:rsidR="00112B5E" w:rsidRPr="00112B5E" w:rsidRDefault="00112B5E" w:rsidP="00ED054A">
      <w:pPr>
        <w:rPr>
          <w:b/>
          <w:color w:val="000000" w:themeColor="text1"/>
          <w:szCs w:val="24"/>
        </w:rPr>
      </w:pPr>
      <w:r w:rsidRPr="00112B5E">
        <w:rPr>
          <w:b/>
          <w:color w:val="000000" w:themeColor="text1"/>
          <w:szCs w:val="24"/>
        </w:rPr>
        <w:t>Sharp</w:t>
      </w:r>
      <w:r>
        <w:rPr>
          <w:b/>
          <w:color w:val="000000" w:themeColor="text1"/>
          <w:szCs w:val="24"/>
        </w:rPr>
        <w:t>s</w:t>
      </w:r>
      <w:r w:rsidRPr="00112B5E">
        <w:rPr>
          <w:b/>
          <w:color w:val="000000" w:themeColor="text1"/>
          <w:szCs w:val="24"/>
        </w:rPr>
        <w:t xml:space="preserve"> Folder:</w:t>
      </w:r>
    </w:p>
    <w:p w:rsidR="00BA0B84" w:rsidRDefault="00112B5E" w:rsidP="00550EFB">
      <w:pPr>
        <w:pStyle w:val="Default"/>
        <w:ind w:left="720"/>
        <w:rPr>
          <w:color w:val="000000" w:themeColor="text1"/>
          <w:sz w:val="20"/>
          <w:szCs w:val="20"/>
        </w:rPr>
      </w:pPr>
      <w:r w:rsidRPr="009E7922">
        <w:rPr>
          <w:color w:val="000000" w:themeColor="text1"/>
          <w:sz w:val="20"/>
          <w:szCs w:val="20"/>
        </w:rPr>
        <w:t xml:space="preserve">Mrs. White </w:t>
      </w:r>
      <w:r w:rsidR="00BA0B84">
        <w:rPr>
          <w:color w:val="000000" w:themeColor="text1"/>
          <w:sz w:val="20"/>
          <w:szCs w:val="20"/>
        </w:rPr>
        <w:t xml:space="preserve">presented a </w:t>
      </w:r>
      <w:r w:rsidR="00BA0B84" w:rsidRPr="009E7922">
        <w:rPr>
          <w:color w:val="000000" w:themeColor="text1"/>
          <w:sz w:val="20"/>
          <w:szCs w:val="20"/>
        </w:rPr>
        <w:t>draft</w:t>
      </w:r>
      <w:r w:rsidRPr="009E7922">
        <w:rPr>
          <w:color w:val="000000" w:themeColor="text1"/>
          <w:sz w:val="20"/>
          <w:szCs w:val="20"/>
        </w:rPr>
        <w:t xml:space="preserve"> </w:t>
      </w:r>
      <w:r w:rsidR="00BA0B84">
        <w:rPr>
          <w:color w:val="000000" w:themeColor="text1"/>
          <w:sz w:val="20"/>
          <w:szCs w:val="20"/>
        </w:rPr>
        <w:t xml:space="preserve">of a proposed </w:t>
      </w:r>
      <w:r w:rsidR="00BA0B84" w:rsidRPr="009E7922">
        <w:rPr>
          <w:color w:val="000000" w:themeColor="text1"/>
          <w:sz w:val="20"/>
          <w:szCs w:val="20"/>
        </w:rPr>
        <w:t>update to the Safe Needle Disposal pamphlet</w:t>
      </w:r>
      <w:r w:rsidR="00BA0B84">
        <w:rPr>
          <w:color w:val="000000" w:themeColor="text1"/>
          <w:sz w:val="20"/>
          <w:szCs w:val="20"/>
        </w:rPr>
        <w:t xml:space="preserve">. </w:t>
      </w:r>
      <w:r w:rsidR="00287935" w:rsidRPr="009E7922">
        <w:rPr>
          <w:color w:val="000000" w:themeColor="text1"/>
          <w:sz w:val="20"/>
          <w:szCs w:val="20"/>
        </w:rPr>
        <w:t xml:space="preserve">Mrs. White plans to present a </w:t>
      </w:r>
      <w:r w:rsidR="00287935">
        <w:rPr>
          <w:color w:val="000000" w:themeColor="text1"/>
          <w:sz w:val="20"/>
          <w:szCs w:val="20"/>
        </w:rPr>
        <w:t xml:space="preserve">final version </w:t>
      </w:r>
      <w:r w:rsidR="00287935" w:rsidRPr="009E7922">
        <w:rPr>
          <w:color w:val="000000" w:themeColor="text1"/>
          <w:sz w:val="20"/>
          <w:szCs w:val="20"/>
        </w:rPr>
        <w:t>to the Board at the next regularly scheduled meeting</w:t>
      </w:r>
      <w:r w:rsidR="00287935">
        <w:rPr>
          <w:color w:val="000000" w:themeColor="text1"/>
          <w:sz w:val="20"/>
          <w:szCs w:val="20"/>
        </w:rPr>
        <w:t xml:space="preserve"> for approval.</w:t>
      </w:r>
    </w:p>
    <w:p w:rsidR="00741383" w:rsidRDefault="00741383" w:rsidP="00ED054A">
      <w:pPr>
        <w:rPr>
          <w:color w:val="000000" w:themeColor="text1"/>
          <w:sz w:val="20"/>
        </w:rPr>
      </w:pPr>
    </w:p>
    <w:p w:rsidR="00090AC6" w:rsidRPr="00090AC6" w:rsidRDefault="00090AC6" w:rsidP="00577950">
      <w:pPr>
        <w:shd w:val="clear" w:color="auto" w:fill="FFFFFF"/>
        <w:rPr>
          <w:b/>
          <w:color w:val="000000" w:themeColor="text1"/>
          <w:szCs w:val="24"/>
        </w:rPr>
      </w:pPr>
      <w:r w:rsidRPr="00090AC6">
        <w:rPr>
          <w:b/>
          <w:color w:val="000000" w:themeColor="text1"/>
          <w:szCs w:val="24"/>
        </w:rPr>
        <w:t>Tobacco Regulations:</w:t>
      </w:r>
    </w:p>
    <w:p w:rsidR="001347A9" w:rsidRPr="001347A9" w:rsidRDefault="00090AC6" w:rsidP="00090AC6">
      <w:pPr>
        <w:shd w:val="clear" w:color="auto" w:fill="FFFFFF"/>
        <w:ind w:left="720"/>
        <w:rPr>
          <w:color w:val="000000"/>
          <w:sz w:val="20"/>
          <w:lang w:val="en"/>
        </w:rPr>
      </w:pPr>
      <w:r w:rsidRPr="001347A9">
        <w:rPr>
          <w:color w:val="000000" w:themeColor="text1"/>
          <w:sz w:val="20"/>
        </w:rPr>
        <w:t xml:space="preserve">Mrs. White </w:t>
      </w:r>
      <w:r w:rsidR="001347A9" w:rsidRPr="001347A9">
        <w:rPr>
          <w:color w:val="000000" w:themeColor="text1"/>
          <w:sz w:val="20"/>
        </w:rPr>
        <w:t xml:space="preserve">suggested </w:t>
      </w:r>
      <w:r w:rsidR="007A0EF2">
        <w:rPr>
          <w:color w:val="000000" w:themeColor="text1"/>
          <w:sz w:val="20"/>
        </w:rPr>
        <w:t>at a future meeting</w:t>
      </w:r>
      <w:r w:rsidR="001347A9" w:rsidRPr="001347A9">
        <w:rPr>
          <w:color w:val="000000" w:themeColor="text1"/>
          <w:sz w:val="20"/>
        </w:rPr>
        <w:t xml:space="preserve">; the Board </w:t>
      </w:r>
      <w:r w:rsidR="007A0EF2">
        <w:rPr>
          <w:color w:val="000000" w:themeColor="text1"/>
          <w:sz w:val="20"/>
        </w:rPr>
        <w:t>consider</w:t>
      </w:r>
      <w:r w:rsidR="001347A9" w:rsidRPr="001347A9">
        <w:rPr>
          <w:color w:val="000000" w:themeColor="text1"/>
          <w:sz w:val="20"/>
        </w:rPr>
        <w:t xml:space="preserve"> </w:t>
      </w:r>
      <w:r w:rsidRPr="001347A9">
        <w:rPr>
          <w:color w:val="000000"/>
          <w:sz w:val="20"/>
          <w:lang w:val="en"/>
        </w:rPr>
        <w:t>Scituate</w:t>
      </w:r>
      <w:r w:rsidR="001347A9" w:rsidRPr="001347A9">
        <w:rPr>
          <w:color w:val="000000"/>
          <w:sz w:val="20"/>
          <w:lang w:val="en"/>
        </w:rPr>
        <w:t>’s</w:t>
      </w:r>
      <w:r w:rsidRPr="001347A9">
        <w:rPr>
          <w:color w:val="000000"/>
          <w:sz w:val="20"/>
          <w:lang w:val="en"/>
        </w:rPr>
        <w:t xml:space="preserve"> </w:t>
      </w:r>
      <w:r w:rsidR="001347A9" w:rsidRPr="001347A9">
        <w:rPr>
          <w:color w:val="000000"/>
          <w:sz w:val="20"/>
          <w:lang w:val="en"/>
        </w:rPr>
        <w:t xml:space="preserve">recent </w:t>
      </w:r>
      <w:r w:rsidRPr="001347A9">
        <w:rPr>
          <w:color w:val="000000"/>
          <w:sz w:val="20"/>
          <w:lang w:val="en"/>
        </w:rPr>
        <w:t xml:space="preserve">increase </w:t>
      </w:r>
      <w:r w:rsidR="001347A9" w:rsidRPr="001347A9">
        <w:rPr>
          <w:color w:val="000000"/>
          <w:sz w:val="20"/>
          <w:lang w:val="en"/>
        </w:rPr>
        <w:t xml:space="preserve">in </w:t>
      </w:r>
      <w:r w:rsidRPr="001347A9">
        <w:rPr>
          <w:color w:val="000000"/>
          <w:sz w:val="20"/>
          <w:lang w:val="en"/>
        </w:rPr>
        <w:t>the minimum age for purchasing tobacco</w:t>
      </w:r>
      <w:r w:rsidR="001347A9" w:rsidRPr="001347A9">
        <w:rPr>
          <w:color w:val="000000"/>
          <w:sz w:val="20"/>
          <w:lang w:val="en"/>
        </w:rPr>
        <w:t xml:space="preserve"> products, and the impact </w:t>
      </w:r>
      <w:r w:rsidR="00E1441F" w:rsidRPr="001347A9">
        <w:rPr>
          <w:color w:val="000000"/>
          <w:sz w:val="20"/>
          <w:lang w:val="en"/>
        </w:rPr>
        <w:t xml:space="preserve">Scituate’s </w:t>
      </w:r>
      <w:r w:rsidR="00E1441F">
        <w:rPr>
          <w:color w:val="000000"/>
          <w:sz w:val="20"/>
          <w:lang w:val="en"/>
        </w:rPr>
        <w:t xml:space="preserve">new regulation </w:t>
      </w:r>
      <w:r w:rsidR="001347A9" w:rsidRPr="001347A9">
        <w:rPr>
          <w:color w:val="000000"/>
          <w:sz w:val="20"/>
          <w:lang w:val="en"/>
        </w:rPr>
        <w:t>may have on the Town of Hanover.</w:t>
      </w:r>
    </w:p>
    <w:p w:rsidR="001347A9" w:rsidRDefault="001347A9" w:rsidP="00577950">
      <w:pPr>
        <w:shd w:val="clear" w:color="auto" w:fill="FFFFFF"/>
        <w:rPr>
          <w:b/>
          <w:color w:val="000000" w:themeColor="text1"/>
          <w:szCs w:val="24"/>
          <w:u w:val="single"/>
        </w:rPr>
      </w:pPr>
    </w:p>
    <w:p w:rsidR="001347A9" w:rsidRDefault="001347A9" w:rsidP="00577950">
      <w:pPr>
        <w:shd w:val="clear" w:color="auto" w:fill="FFFFFF"/>
        <w:rPr>
          <w:b/>
          <w:color w:val="000000" w:themeColor="text1"/>
          <w:szCs w:val="24"/>
          <w:u w:val="single"/>
        </w:rPr>
      </w:pPr>
    </w:p>
    <w:p w:rsidR="002646FC" w:rsidRPr="001A2F30" w:rsidRDefault="00E41352" w:rsidP="00577950">
      <w:pPr>
        <w:shd w:val="clear" w:color="auto" w:fill="FFFFFF"/>
        <w:rPr>
          <w:color w:val="000000" w:themeColor="text1"/>
          <w:szCs w:val="24"/>
        </w:rPr>
      </w:pPr>
      <w:r w:rsidRPr="001A2F30">
        <w:rPr>
          <w:b/>
          <w:color w:val="000000" w:themeColor="text1"/>
          <w:szCs w:val="24"/>
          <w:u w:val="single"/>
        </w:rPr>
        <w:t>Mr. Marino’s Update</w:t>
      </w:r>
      <w:r w:rsidRPr="001A2F30">
        <w:rPr>
          <w:color w:val="000000" w:themeColor="text1"/>
          <w:szCs w:val="24"/>
        </w:rPr>
        <w:t>:</w:t>
      </w:r>
    </w:p>
    <w:p w:rsidR="00287935" w:rsidRDefault="00287935" w:rsidP="00287935">
      <w:pPr>
        <w:pStyle w:val="Default"/>
        <w:ind w:left="720"/>
        <w:rPr>
          <w:color w:val="000000" w:themeColor="text1"/>
          <w:sz w:val="20"/>
          <w:szCs w:val="20"/>
        </w:rPr>
      </w:pPr>
    </w:p>
    <w:p w:rsidR="008A3B43" w:rsidRPr="00E54F41" w:rsidRDefault="008A3B43" w:rsidP="00287935">
      <w:pPr>
        <w:rPr>
          <w:b/>
          <w:color w:val="000000" w:themeColor="text1"/>
          <w:sz w:val="22"/>
          <w:szCs w:val="22"/>
        </w:rPr>
      </w:pPr>
      <w:r w:rsidRPr="00E54F41">
        <w:rPr>
          <w:b/>
          <w:color w:val="000000" w:themeColor="text1"/>
          <w:sz w:val="22"/>
          <w:szCs w:val="22"/>
        </w:rPr>
        <w:t>Whooping Cough:</w:t>
      </w:r>
    </w:p>
    <w:p w:rsidR="008A3B43" w:rsidRPr="007A1480" w:rsidRDefault="007A1480" w:rsidP="007A1480">
      <w:pPr>
        <w:ind w:left="720"/>
        <w:rPr>
          <w:color w:val="000000" w:themeColor="text1"/>
          <w:sz w:val="20"/>
        </w:rPr>
      </w:pPr>
      <w:r w:rsidRPr="007A1480">
        <w:rPr>
          <w:color w:val="000000" w:themeColor="text1"/>
          <w:sz w:val="20"/>
        </w:rPr>
        <w:t xml:space="preserve">Mr. Marino reported that Mrs. Funder is </w:t>
      </w:r>
      <w:r w:rsidR="00BD4317">
        <w:rPr>
          <w:color w:val="000000" w:themeColor="text1"/>
          <w:sz w:val="20"/>
        </w:rPr>
        <w:t>pursuing</w:t>
      </w:r>
      <w:r w:rsidRPr="007A1480">
        <w:rPr>
          <w:color w:val="000000" w:themeColor="text1"/>
          <w:sz w:val="20"/>
        </w:rPr>
        <w:t xml:space="preserve"> a </w:t>
      </w:r>
      <w:r w:rsidR="007A0EF2">
        <w:rPr>
          <w:color w:val="000000" w:themeColor="text1"/>
          <w:sz w:val="20"/>
        </w:rPr>
        <w:t>w</w:t>
      </w:r>
      <w:r w:rsidRPr="007A1480">
        <w:rPr>
          <w:color w:val="000000" w:themeColor="text1"/>
          <w:sz w:val="20"/>
        </w:rPr>
        <w:t xml:space="preserve">hooping </w:t>
      </w:r>
      <w:r w:rsidR="007A0EF2">
        <w:rPr>
          <w:color w:val="000000" w:themeColor="text1"/>
          <w:sz w:val="20"/>
        </w:rPr>
        <w:t>c</w:t>
      </w:r>
      <w:r w:rsidRPr="007A1480">
        <w:rPr>
          <w:color w:val="000000" w:themeColor="text1"/>
          <w:sz w:val="20"/>
        </w:rPr>
        <w:t>ough case. She working closely with Hanover Public schools and the DPH.</w:t>
      </w:r>
    </w:p>
    <w:p w:rsidR="00C3621C" w:rsidRDefault="00C3621C" w:rsidP="00287935">
      <w:pPr>
        <w:rPr>
          <w:b/>
          <w:color w:val="000000" w:themeColor="text1"/>
          <w:szCs w:val="24"/>
        </w:rPr>
      </w:pPr>
    </w:p>
    <w:p w:rsidR="00C3621C" w:rsidRPr="00E54F41" w:rsidRDefault="00C3621C" w:rsidP="00C3621C">
      <w:pPr>
        <w:rPr>
          <w:b/>
          <w:color w:val="000000" w:themeColor="text1"/>
          <w:sz w:val="22"/>
          <w:szCs w:val="22"/>
        </w:rPr>
      </w:pPr>
      <w:r w:rsidRPr="00E54F41">
        <w:rPr>
          <w:b/>
          <w:color w:val="000000" w:themeColor="text1"/>
          <w:sz w:val="22"/>
          <w:szCs w:val="22"/>
        </w:rPr>
        <w:lastRenderedPageBreak/>
        <w:t>DEA Drop-Off:</w:t>
      </w:r>
    </w:p>
    <w:p w:rsidR="00C3621C" w:rsidRPr="00CB3854" w:rsidRDefault="00C3621C" w:rsidP="00C3621C">
      <w:pPr>
        <w:shd w:val="clear" w:color="auto" w:fill="FFFFFF"/>
        <w:ind w:left="720"/>
        <w:rPr>
          <w:color w:val="000000" w:themeColor="text1"/>
          <w:sz w:val="20"/>
        </w:rPr>
      </w:pPr>
      <w:r>
        <w:rPr>
          <w:color w:val="000000" w:themeColor="text1"/>
          <w:sz w:val="20"/>
        </w:rPr>
        <w:t xml:space="preserve">The next </w:t>
      </w:r>
      <w:r w:rsidRPr="00CB3854">
        <w:rPr>
          <w:color w:val="000000" w:themeColor="text1"/>
          <w:sz w:val="20"/>
        </w:rPr>
        <w:t xml:space="preserve">DEA Drug Drop-off day </w:t>
      </w:r>
      <w:r>
        <w:rPr>
          <w:color w:val="000000" w:themeColor="text1"/>
          <w:sz w:val="20"/>
        </w:rPr>
        <w:t xml:space="preserve">is planned for April </w:t>
      </w:r>
      <w:r w:rsidRPr="00CB3854">
        <w:rPr>
          <w:color w:val="000000" w:themeColor="text1"/>
          <w:sz w:val="20"/>
        </w:rPr>
        <w:t>26</w:t>
      </w:r>
      <w:r w:rsidRPr="008F540C">
        <w:rPr>
          <w:color w:val="000000" w:themeColor="text1"/>
          <w:sz w:val="20"/>
          <w:vertAlign w:val="superscript"/>
        </w:rPr>
        <w:t>th</w:t>
      </w:r>
      <w:r>
        <w:rPr>
          <w:color w:val="000000" w:themeColor="text1"/>
          <w:sz w:val="20"/>
        </w:rPr>
        <w:t xml:space="preserve"> at the Senior Center, </w:t>
      </w:r>
      <w:r w:rsidRPr="00CB3854">
        <w:rPr>
          <w:color w:val="000000" w:themeColor="text1"/>
          <w:sz w:val="20"/>
        </w:rPr>
        <w:t>665 Center Street</w:t>
      </w:r>
      <w:r>
        <w:rPr>
          <w:color w:val="000000" w:themeColor="text1"/>
          <w:sz w:val="20"/>
        </w:rPr>
        <w:t>,</w:t>
      </w:r>
      <w:r w:rsidRPr="00CB3854">
        <w:rPr>
          <w:color w:val="000000" w:themeColor="text1"/>
          <w:sz w:val="20"/>
        </w:rPr>
        <w:t xml:space="preserve"> between 10AM to 2PM</w:t>
      </w:r>
      <w:r>
        <w:rPr>
          <w:color w:val="000000" w:themeColor="text1"/>
          <w:sz w:val="20"/>
        </w:rPr>
        <w:t>.</w:t>
      </w:r>
    </w:p>
    <w:p w:rsidR="00E54F41" w:rsidRDefault="00E54F41" w:rsidP="00287935">
      <w:pPr>
        <w:rPr>
          <w:b/>
          <w:color w:val="000000" w:themeColor="text1"/>
          <w:szCs w:val="24"/>
        </w:rPr>
      </w:pPr>
    </w:p>
    <w:p w:rsidR="008A3B43" w:rsidRPr="00E54F41" w:rsidRDefault="007A1480" w:rsidP="00287935">
      <w:pPr>
        <w:rPr>
          <w:b/>
          <w:color w:val="000000" w:themeColor="text1"/>
          <w:sz w:val="22"/>
          <w:szCs w:val="22"/>
        </w:rPr>
      </w:pPr>
      <w:r w:rsidRPr="00E54F41">
        <w:rPr>
          <w:b/>
          <w:color w:val="000000" w:themeColor="text1"/>
          <w:sz w:val="22"/>
          <w:szCs w:val="22"/>
        </w:rPr>
        <w:t>Hanover House of Pizza</w:t>
      </w:r>
    </w:p>
    <w:p w:rsidR="007A1480" w:rsidRPr="009962D4" w:rsidRDefault="007A1480" w:rsidP="007A1480">
      <w:pPr>
        <w:ind w:left="720"/>
        <w:rPr>
          <w:sz w:val="20"/>
        </w:rPr>
      </w:pPr>
      <w:r w:rsidRPr="009962D4">
        <w:rPr>
          <w:color w:val="000000" w:themeColor="text1"/>
          <w:sz w:val="20"/>
        </w:rPr>
        <w:t xml:space="preserve">Mr. Marino updated the Board on the </w:t>
      </w:r>
      <w:r w:rsidR="00464E0B">
        <w:rPr>
          <w:sz w:val="20"/>
        </w:rPr>
        <w:t>Feb. 18</w:t>
      </w:r>
      <w:r w:rsidR="00464E0B" w:rsidRPr="00464E0B">
        <w:rPr>
          <w:sz w:val="20"/>
          <w:vertAlign w:val="superscript"/>
        </w:rPr>
        <w:t>th</w:t>
      </w:r>
      <w:r w:rsidR="00464E0B">
        <w:rPr>
          <w:sz w:val="20"/>
        </w:rPr>
        <w:t xml:space="preserve"> </w:t>
      </w:r>
      <w:r w:rsidRPr="009962D4">
        <w:rPr>
          <w:sz w:val="20"/>
        </w:rPr>
        <w:t>complaint regarding Hanover House of Pizza not having hot water</w:t>
      </w:r>
      <w:r w:rsidR="00464E0B">
        <w:rPr>
          <w:sz w:val="20"/>
        </w:rPr>
        <w:t xml:space="preserve">. He stated </w:t>
      </w:r>
      <w:r w:rsidRPr="009962D4">
        <w:rPr>
          <w:sz w:val="20"/>
        </w:rPr>
        <w:t>our investigation found that it was true, and we closed them down</w:t>
      </w:r>
      <w:r w:rsidR="00464E0B">
        <w:rPr>
          <w:sz w:val="20"/>
        </w:rPr>
        <w:t xml:space="preserve">.  </w:t>
      </w:r>
      <w:r w:rsidR="00464E0B" w:rsidRPr="009962D4">
        <w:rPr>
          <w:color w:val="000000" w:themeColor="text1"/>
          <w:sz w:val="20"/>
        </w:rPr>
        <w:t xml:space="preserve">Mr. Marino </w:t>
      </w:r>
      <w:r w:rsidRPr="009962D4">
        <w:rPr>
          <w:sz w:val="20"/>
        </w:rPr>
        <w:t>re-inspect</w:t>
      </w:r>
      <w:r w:rsidR="00036821">
        <w:rPr>
          <w:sz w:val="20"/>
        </w:rPr>
        <w:t>ed</w:t>
      </w:r>
      <w:r w:rsidRPr="009962D4">
        <w:rPr>
          <w:sz w:val="20"/>
        </w:rPr>
        <w:t xml:space="preserve"> </w:t>
      </w:r>
      <w:r w:rsidR="00464E0B">
        <w:rPr>
          <w:sz w:val="20"/>
        </w:rPr>
        <w:t>the establishment</w:t>
      </w:r>
      <w:r w:rsidRPr="009962D4">
        <w:rPr>
          <w:sz w:val="20"/>
        </w:rPr>
        <w:t xml:space="preserve"> after a </w:t>
      </w:r>
      <w:r w:rsidR="009962D4" w:rsidRPr="009962D4">
        <w:rPr>
          <w:sz w:val="20"/>
        </w:rPr>
        <w:t xml:space="preserve">licensed </w:t>
      </w:r>
      <w:r w:rsidRPr="009962D4">
        <w:rPr>
          <w:sz w:val="20"/>
        </w:rPr>
        <w:t xml:space="preserve">plumber </w:t>
      </w:r>
      <w:r w:rsidR="009962D4" w:rsidRPr="009962D4">
        <w:rPr>
          <w:sz w:val="20"/>
        </w:rPr>
        <w:t xml:space="preserve">made repairs, </w:t>
      </w:r>
      <w:r w:rsidRPr="009962D4">
        <w:rPr>
          <w:sz w:val="20"/>
        </w:rPr>
        <w:t xml:space="preserve">and </w:t>
      </w:r>
      <w:r w:rsidR="009962D4" w:rsidRPr="009962D4">
        <w:rPr>
          <w:sz w:val="20"/>
        </w:rPr>
        <w:t xml:space="preserve">allowed </w:t>
      </w:r>
      <w:r w:rsidRPr="009962D4">
        <w:rPr>
          <w:sz w:val="20"/>
        </w:rPr>
        <w:t xml:space="preserve">them </w:t>
      </w:r>
      <w:r w:rsidR="00063978">
        <w:rPr>
          <w:sz w:val="20"/>
        </w:rPr>
        <w:t>to re</w:t>
      </w:r>
      <w:r w:rsidRPr="009962D4">
        <w:rPr>
          <w:sz w:val="20"/>
        </w:rPr>
        <w:t>open</w:t>
      </w:r>
      <w:r w:rsidR="00464E0B">
        <w:rPr>
          <w:sz w:val="20"/>
        </w:rPr>
        <w:t xml:space="preserve">. </w:t>
      </w:r>
      <w:r w:rsidRPr="009962D4">
        <w:rPr>
          <w:sz w:val="20"/>
        </w:rPr>
        <w:t xml:space="preserve"> </w:t>
      </w:r>
      <w:r w:rsidR="00464E0B">
        <w:rPr>
          <w:sz w:val="20"/>
        </w:rPr>
        <w:t>He</w:t>
      </w:r>
      <w:r w:rsidRPr="009962D4">
        <w:rPr>
          <w:sz w:val="20"/>
        </w:rPr>
        <w:t xml:space="preserve"> confirm</w:t>
      </w:r>
      <w:r w:rsidR="009962D4" w:rsidRPr="009962D4">
        <w:rPr>
          <w:sz w:val="20"/>
        </w:rPr>
        <w:t>ed the hot water wa</w:t>
      </w:r>
      <w:r w:rsidRPr="009962D4">
        <w:rPr>
          <w:sz w:val="20"/>
        </w:rPr>
        <w:t xml:space="preserve">s working and </w:t>
      </w:r>
      <w:r w:rsidR="00464E0B">
        <w:rPr>
          <w:sz w:val="20"/>
        </w:rPr>
        <w:t>at</w:t>
      </w:r>
      <w:r w:rsidRPr="009962D4">
        <w:rPr>
          <w:sz w:val="20"/>
        </w:rPr>
        <w:t xml:space="preserve"> proper temp</w:t>
      </w:r>
      <w:r w:rsidR="009962D4" w:rsidRPr="009962D4">
        <w:rPr>
          <w:sz w:val="20"/>
        </w:rPr>
        <w:t>erature</w:t>
      </w:r>
      <w:r w:rsidRPr="009962D4">
        <w:rPr>
          <w:sz w:val="20"/>
        </w:rPr>
        <w:t xml:space="preserve">.  </w:t>
      </w:r>
    </w:p>
    <w:p w:rsidR="00287935" w:rsidRDefault="00287935" w:rsidP="00287935">
      <w:pPr>
        <w:shd w:val="clear" w:color="auto" w:fill="FFFFFF"/>
        <w:rPr>
          <w:sz w:val="20"/>
        </w:rPr>
      </w:pPr>
    </w:p>
    <w:p w:rsidR="00287935" w:rsidRPr="00E54F41" w:rsidRDefault="00287935" w:rsidP="00287935">
      <w:pPr>
        <w:rPr>
          <w:b/>
          <w:color w:val="000000" w:themeColor="text1"/>
          <w:sz w:val="22"/>
          <w:szCs w:val="22"/>
        </w:rPr>
      </w:pPr>
      <w:r w:rsidRPr="00E54F41">
        <w:rPr>
          <w:b/>
          <w:color w:val="000000" w:themeColor="text1"/>
          <w:sz w:val="22"/>
          <w:szCs w:val="22"/>
        </w:rPr>
        <w:t>Mosquito Control Report:</w:t>
      </w:r>
    </w:p>
    <w:p w:rsidR="00287935" w:rsidRPr="009E7922" w:rsidRDefault="008A3B43" w:rsidP="00287935">
      <w:pPr>
        <w:ind w:left="720"/>
        <w:rPr>
          <w:color w:val="000000" w:themeColor="text1"/>
          <w:sz w:val="20"/>
        </w:rPr>
      </w:pPr>
      <w:r w:rsidRPr="009E7922">
        <w:rPr>
          <w:color w:val="000000" w:themeColor="text1"/>
          <w:sz w:val="20"/>
        </w:rPr>
        <w:t>Mr. Marino explained that</w:t>
      </w:r>
      <w:r>
        <w:rPr>
          <w:color w:val="000000" w:themeColor="text1"/>
          <w:sz w:val="20"/>
        </w:rPr>
        <w:t xml:space="preserve"> </w:t>
      </w:r>
      <w:r w:rsidR="00C3621C">
        <w:rPr>
          <w:color w:val="000000" w:themeColor="text1"/>
          <w:sz w:val="20"/>
        </w:rPr>
        <w:t>the</w:t>
      </w:r>
      <w:r>
        <w:rPr>
          <w:color w:val="000000" w:themeColor="text1"/>
          <w:sz w:val="20"/>
        </w:rPr>
        <w:t xml:space="preserve"> Board of Health’s Annual Report include</w:t>
      </w:r>
      <w:r w:rsidR="00BD4317">
        <w:rPr>
          <w:color w:val="000000" w:themeColor="text1"/>
          <w:sz w:val="20"/>
        </w:rPr>
        <w:t>d</w:t>
      </w:r>
      <w:r>
        <w:rPr>
          <w:color w:val="000000" w:themeColor="text1"/>
          <w:sz w:val="20"/>
        </w:rPr>
        <w:t xml:space="preserve"> information on mosquito borne diseases from </w:t>
      </w:r>
      <w:r w:rsidRPr="009E7922">
        <w:rPr>
          <w:color w:val="000000" w:themeColor="text1"/>
          <w:sz w:val="20"/>
        </w:rPr>
        <w:t>Plymouth County</w:t>
      </w:r>
      <w:r>
        <w:rPr>
          <w:color w:val="000000" w:themeColor="text1"/>
          <w:sz w:val="20"/>
        </w:rPr>
        <w:t xml:space="preserve">’s 2013 </w:t>
      </w:r>
      <w:r w:rsidRPr="009E7922">
        <w:rPr>
          <w:color w:val="000000" w:themeColor="text1"/>
          <w:sz w:val="20"/>
        </w:rPr>
        <w:t>Mosquito Control Report</w:t>
      </w:r>
      <w:r>
        <w:rPr>
          <w:color w:val="000000" w:themeColor="text1"/>
          <w:sz w:val="20"/>
        </w:rPr>
        <w:t xml:space="preserve">.  </w:t>
      </w:r>
      <w:r w:rsidRPr="009E7922">
        <w:rPr>
          <w:color w:val="000000" w:themeColor="text1"/>
          <w:sz w:val="20"/>
        </w:rPr>
        <w:t xml:space="preserve">Mr. Marino </w:t>
      </w:r>
      <w:r>
        <w:rPr>
          <w:color w:val="000000" w:themeColor="text1"/>
          <w:sz w:val="20"/>
        </w:rPr>
        <w:t>reported</w:t>
      </w:r>
      <w:r w:rsidR="00287935" w:rsidRPr="009E7922">
        <w:rPr>
          <w:color w:val="000000" w:themeColor="text1"/>
          <w:sz w:val="20"/>
        </w:rPr>
        <w:t xml:space="preserve"> </w:t>
      </w:r>
      <w:r>
        <w:rPr>
          <w:color w:val="000000" w:themeColor="text1"/>
          <w:sz w:val="20"/>
        </w:rPr>
        <w:t xml:space="preserve">that </w:t>
      </w:r>
      <w:r w:rsidR="00287935" w:rsidRPr="009E7922">
        <w:rPr>
          <w:color w:val="000000" w:themeColor="text1"/>
          <w:sz w:val="20"/>
        </w:rPr>
        <w:t xml:space="preserve">the </w:t>
      </w:r>
      <w:r>
        <w:rPr>
          <w:color w:val="000000" w:themeColor="text1"/>
          <w:sz w:val="20"/>
        </w:rPr>
        <w:t xml:space="preserve">entire 2013 </w:t>
      </w:r>
      <w:r w:rsidRPr="009E7922">
        <w:rPr>
          <w:color w:val="000000" w:themeColor="text1"/>
          <w:sz w:val="20"/>
        </w:rPr>
        <w:t xml:space="preserve">Plymouth County Mosquito Control Report </w:t>
      </w:r>
      <w:r>
        <w:rPr>
          <w:color w:val="000000" w:themeColor="text1"/>
          <w:sz w:val="20"/>
        </w:rPr>
        <w:t xml:space="preserve">was recently posted </w:t>
      </w:r>
      <w:r w:rsidR="00BD4317">
        <w:rPr>
          <w:color w:val="000000" w:themeColor="text1"/>
          <w:sz w:val="20"/>
        </w:rPr>
        <w:t>to</w:t>
      </w:r>
      <w:r>
        <w:rPr>
          <w:color w:val="000000" w:themeColor="text1"/>
          <w:sz w:val="20"/>
        </w:rPr>
        <w:t xml:space="preserve"> the BoH webpage. </w:t>
      </w:r>
    </w:p>
    <w:p w:rsidR="008A3B43" w:rsidRDefault="008A3B43" w:rsidP="00577950">
      <w:pPr>
        <w:shd w:val="clear" w:color="auto" w:fill="FFFFFF"/>
        <w:rPr>
          <w:color w:val="000000" w:themeColor="text1"/>
          <w:szCs w:val="24"/>
        </w:rPr>
      </w:pPr>
    </w:p>
    <w:p w:rsidR="008A3B43" w:rsidRPr="00E54F41" w:rsidRDefault="00C3621C" w:rsidP="00577950">
      <w:pPr>
        <w:shd w:val="clear" w:color="auto" w:fill="FFFFFF"/>
        <w:rPr>
          <w:b/>
          <w:color w:val="000000" w:themeColor="text1"/>
          <w:sz w:val="22"/>
          <w:szCs w:val="22"/>
        </w:rPr>
      </w:pPr>
      <w:r w:rsidRPr="00E54F41">
        <w:rPr>
          <w:b/>
          <w:color w:val="000000" w:themeColor="text1"/>
          <w:sz w:val="22"/>
          <w:szCs w:val="22"/>
        </w:rPr>
        <w:t>Housing Issues:</w:t>
      </w:r>
    </w:p>
    <w:p w:rsidR="002339D3" w:rsidRPr="00E54F41" w:rsidRDefault="002339D3" w:rsidP="002339D3">
      <w:pPr>
        <w:pStyle w:val="ListParagraph"/>
        <w:numPr>
          <w:ilvl w:val="0"/>
          <w:numId w:val="23"/>
        </w:numPr>
        <w:shd w:val="clear" w:color="auto" w:fill="FFFFFF"/>
        <w:ind w:left="1080"/>
        <w:rPr>
          <w:color w:val="000000" w:themeColor="text1"/>
          <w:sz w:val="20"/>
        </w:rPr>
      </w:pPr>
      <w:r w:rsidRPr="00E54F41">
        <w:rPr>
          <w:color w:val="000000" w:themeColor="text1"/>
          <w:sz w:val="20"/>
        </w:rPr>
        <w:t>Franks Lane</w:t>
      </w:r>
    </w:p>
    <w:p w:rsidR="002339D3" w:rsidRPr="00E54F41" w:rsidRDefault="00C3621C" w:rsidP="002339D3">
      <w:pPr>
        <w:shd w:val="clear" w:color="auto" w:fill="FFFFFF"/>
        <w:ind w:left="1080"/>
        <w:rPr>
          <w:color w:val="000000" w:themeColor="text1"/>
          <w:sz w:val="20"/>
        </w:rPr>
      </w:pPr>
      <w:r w:rsidRPr="00E54F41">
        <w:rPr>
          <w:color w:val="000000" w:themeColor="text1"/>
          <w:sz w:val="20"/>
        </w:rPr>
        <w:t xml:space="preserve">Mr. Marino informed the Board </w:t>
      </w:r>
      <w:r w:rsidR="00063978">
        <w:rPr>
          <w:color w:val="000000" w:themeColor="text1"/>
          <w:sz w:val="20"/>
        </w:rPr>
        <w:t xml:space="preserve">that </w:t>
      </w:r>
      <w:r w:rsidRPr="00E54F41">
        <w:rPr>
          <w:color w:val="000000" w:themeColor="text1"/>
          <w:sz w:val="20"/>
        </w:rPr>
        <w:t xml:space="preserve">a leaky pipe caused water damage </w:t>
      </w:r>
      <w:r w:rsidR="002339D3" w:rsidRPr="00E54F41">
        <w:rPr>
          <w:color w:val="000000" w:themeColor="text1"/>
          <w:sz w:val="20"/>
        </w:rPr>
        <w:t xml:space="preserve">at </w:t>
      </w:r>
      <w:r w:rsidR="00464E0B">
        <w:rPr>
          <w:color w:val="000000" w:themeColor="text1"/>
          <w:sz w:val="20"/>
        </w:rPr>
        <w:t xml:space="preserve">65 </w:t>
      </w:r>
      <w:r w:rsidR="002339D3" w:rsidRPr="00E54F41">
        <w:rPr>
          <w:color w:val="000000" w:themeColor="text1"/>
          <w:sz w:val="20"/>
        </w:rPr>
        <w:t>Franks Lane</w:t>
      </w:r>
      <w:r w:rsidR="00464E0B">
        <w:rPr>
          <w:color w:val="000000" w:themeColor="text1"/>
          <w:sz w:val="20"/>
        </w:rPr>
        <w:t>,</w:t>
      </w:r>
      <w:r w:rsidR="002339D3" w:rsidRPr="00E54F41">
        <w:rPr>
          <w:color w:val="000000" w:themeColor="text1"/>
          <w:sz w:val="20"/>
        </w:rPr>
        <w:t xml:space="preserve"> Units</w:t>
      </w:r>
      <w:r w:rsidRPr="00E54F41">
        <w:rPr>
          <w:color w:val="000000" w:themeColor="text1"/>
          <w:sz w:val="20"/>
        </w:rPr>
        <w:t># 507 and 511</w:t>
      </w:r>
      <w:r w:rsidR="002339D3" w:rsidRPr="00E54F41">
        <w:rPr>
          <w:color w:val="000000" w:themeColor="text1"/>
          <w:sz w:val="20"/>
        </w:rPr>
        <w:t>. Mr. Marino stated the damage is being repaired, and he’ll inspect the units when completed.</w:t>
      </w:r>
    </w:p>
    <w:p w:rsidR="002339D3" w:rsidRPr="00E54F41" w:rsidRDefault="002339D3" w:rsidP="002339D3">
      <w:pPr>
        <w:shd w:val="clear" w:color="auto" w:fill="FFFFFF"/>
        <w:ind w:left="1080"/>
        <w:rPr>
          <w:color w:val="000000" w:themeColor="text1"/>
          <w:sz w:val="20"/>
        </w:rPr>
      </w:pPr>
    </w:p>
    <w:p w:rsidR="002339D3" w:rsidRPr="00E54F41" w:rsidRDefault="00B2397F" w:rsidP="002339D3">
      <w:pPr>
        <w:pStyle w:val="ListParagraph"/>
        <w:numPr>
          <w:ilvl w:val="0"/>
          <w:numId w:val="23"/>
        </w:numPr>
        <w:shd w:val="clear" w:color="auto" w:fill="FFFFFF"/>
        <w:ind w:left="1080"/>
        <w:rPr>
          <w:color w:val="000000" w:themeColor="text1"/>
          <w:sz w:val="20"/>
        </w:rPr>
      </w:pPr>
      <w:r w:rsidRPr="00E54F41">
        <w:rPr>
          <w:color w:val="000000" w:themeColor="text1"/>
          <w:sz w:val="20"/>
        </w:rPr>
        <w:t>6</w:t>
      </w:r>
      <w:r w:rsidR="002339D3" w:rsidRPr="00E54F41">
        <w:rPr>
          <w:color w:val="000000" w:themeColor="text1"/>
          <w:sz w:val="20"/>
        </w:rPr>
        <w:t>91 Webster St.</w:t>
      </w:r>
    </w:p>
    <w:p w:rsidR="00B73343" w:rsidRPr="00B73343" w:rsidRDefault="00652977" w:rsidP="00652977">
      <w:pPr>
        <w:ind w:left="1080"/>
        <w:rPr>
          <w:b/>
          <w:szCs w:val="24"/>
        </w:rPr>
      </w:pPr>
      <w:r w:rsidRPr="00E54F41">
        <w:rPr>
          <w:color w:val="000000" w:themeColor="text1"/>
          <w:sz w:val="20"/>
        </w:rPr>
        <w:t xml:space="preserve">Mr. Marino reported that the two family </w:t>
      </w:r>
      <w:r w:rsidR="00BD4317">
        <w:rPr>
          <w:color w:val="000000" w:themeColor="text1"/>
          <w:sz w:val="20"/>
        </w:rPr>
        <w:t xml:space="preserve">residence </w:t>
      </w:r>
      <w:r w:rsidRPr="00E54F41">
        <w:rPr>
          <w:color w:val="000000" w:themeColor="text1"/>
          <w:sz w:val="20"/>
        </w:rPr>
        <w:t xml:space="preserve">at </w:t>
      </w:r>
      <w:r w:rsidR="00B2397F" w:rsidRPr="00E54F41">
        <w:rPr>
          <w:color w:val="000000" w:themeColor="text1"/>
          <w:sz w:val="20"/>
        </w:rPr>
        <w:t>6</w:t>
      </w:r>
      <w:r w:rsidRPr="00E54F41">
        <w:rPr>
          <w:color w:val="000000" w:themeColor="text1"/>
          <w:sz w:val="20"/>
        </w:rPr>
        <w:t>91 Webster Street</w:t>
      </w:r>
      <w:r w:rsidRPr="00E54F41">
        <w:rPr>
          <w:sz w:val="20"/>
        </w:rPr>
        <w:t xml:space="preserve"> is </w:t>
      </w:r>
      <w:r w:rsidR="00BD4317">
        <w:rPr>
          <w:sz w:val="20"/>
        </w:rPr>
        <w:t xml:space="preserve">currently </w:t>
      </w:r>
      <w:r w:rsidRPr="00E54F41">
        <w:rPr>
          <w:sz w:val="20"/>
        </w:rPr>
        <w:t xml:space="preserve">unfit for human habitation due to </w:t>
      </w:r>
      <w:r w:rsidR="00AD0A2C" w:rsidRPr="00E54F41">
        <w:rPr>
          <w:sz w:val="20"/>
        </w:rPr>
        <w:t>frozen pipes</w:t>
      </w:r>
      <w:r w:rsidRPr="00E54F41">
        <w:rPr>
          <w:sz w:val="20"/>
        </w:rPr>
        <w:t xml:space="preserve">. </w:t>
      </w:r>
      <w:r w:rsidR="00B73343" w:rsidRPr="00E54F41">
        <w:rPr>
          <w:sz w:val="20"/>
        </w:rPr>
        <w:t>A call-out from the E</w:t>
      </w:r>
      <w:r w:rsidR="00464E0B">
        <w:rPr>
          <w:sz w:val="20"/>
        </w:rPr>
        <w:t>.</w:t>
      </w:r>
      <w:r w:rsidR="00B73343" w:rsidRPr="00E54F41">
        <w:rPr>
          <w:sz w:val="20"/>
        </w:rPr>
        <w:t>C</w:t>
      </w:r>
      <w:r w:rsidR="00464E0B">
        <w:rPr>
          <w:sz w:val="20"/>
        </w:rPr>
        <w:t>.</w:t>
      </w:r>
      <w:r w:rsidR="00B73343" w:rsidRPr="00E54F41">
        <w:rPr>
          <w:sz w:val="20"/>
        </w:rPr>
        <w:t>C</w:t>
      </w:r>
      <w:r w:rsidR="00464E0B">
        <w:rPr>
          <w:sz w:val="20"/>
        </w:rPr>
        <w:t>.</w:t>
      </w:r>
      <w:r w:rsidR="00B73343" w:rsidRPr="00E54F41">
        <w:rPr>
          <w:sz w:val="20"/>
        </w:rPr>
        <w:t xml:space="preserve"> resulted in an investigation determining </w:t>
      </w:r>
      <w:r w:rsidR="00AD0A2C">
        <w:rPr>
          <w:sz w:val="20"/>
        </w:rPr>
        <w:t xml:space="preserve">the building had </w:t>
      </w:r>
      <w:r w:rsidR="00B73343" w:rsidRPr="00E54F41">
        <w:rPr>
          <w:sz w:val="20"/>
        </w:rPr>
        <w:t>no heat</w:t>
      </w:r>
      <w:r w:rsidR="00464E0B">
        <w:rPr>
          <w:sz w:val="20"/>
        </w:rPr>
        <w:t>,</w:t>
      </w:r>
      <w:r w:rsidR="00B73343" w:rsidRPr="00E54F41">
        <w:rPr>
          <w:sz w:val="20"/>
        </w:rPr>
        <w:t xml:space="preserve"> </w:t>
      </w:r>
      <w:r w:rsidR="00BD4317">
        <w:rPr>
          <w:sz w:val="20"/>
        </w:rPr>
        <w:t xml:space="preserve">which caused </w:t>
      </w:r>
      <w:r w:rsidR="00B73343" w:rsidRPr="00E54F41">
        <w:rPr>
          <w:sz w:val="20"/>
        </w:rPr>
        <w:t>extensive water damage</w:t>
      </w:r>
      <w:r w:rsidR="00BD4317">
        <w:rPr>
          <w:sz w:val="20"/>
        </w:rPr>
        <w:t xml:space="preserve"> to the </w:t>
      </w:r>
      <w:r w:rsidR="00BD4317">
        <w:rPr>
          <w:color w:val="000000" w:themeColor="text1"/>
          <w:sz w:val="20"/>
        </w:rPr>
        <w:t>dwelling.</w:t>
      </w:r>
    </w:p>
    <w:p w:rsidR="00BD4317" w:rsidRDefault="00BD4317" w:rsidP="00B73343">
      <w:pPr>
        <w:rPr>
          <w:b/>
          <w:szCs w:val="24"/>
        </w:rPr>
      </w:pPr>
    </w:p>
    <w:p w:rsidR="00B73343" w:rsidRPr="00B73343" w:rsidRDefault="00B73343" w:rsidP="00B73343">
      <w:pPr>
        <w:rPr>
          <w:b/>
          <w:szCs w:val="24"/>
        </w:rPr>
      </w:pPr>
      <w:r w:rsidRPr="00B73343">
        <w:rPr>
          <w:b/>
          <w:szCs w:val="24"/>
        </w:rPr>
        <w:t>Rabies Clinic:</w:t>
      </w:r>
    </w:p>
    <w:p w:rsidR="00B73343" w:rsidRPr="00090AC6" w:rsidRDefault="00090AC6" w:rsidP="00B73343">
      <w:pPr>
        <w:ind w:left="810"/>
        <w:rPr>
          <w:sz w:val="20"/>
        </w:rPr>
      </w:pPr>
      <w:r>
        <w:rPr>
          <w:sz w:val="20"/>
        </w:rPr>
        <w:t xml:space="preserve">This year’s </w:t>
      </w:r>
      <w:r w:rsidR="00B73343" w:rsidRPr="00090AC6">
        <w:rPr>
          <w:sz w:val="20"/>
        </w:rPr>
        <w:t>Rabies Clinic</w:t>
      </w:r>
      <w:r w:rsidR="00BD4317">
        <w:rPr>
          <w:sz w:val="20"/>
        </w:rPr>
        <w:t>,</w:t>
      </w:r>
      <w:r w:rsidR="00B73343" w:rsidRPr="00090AC6">
        <w:rPr>
          <w:sz w:val="20"/>
        </w:rPr>
        <w:t xml:space="preserve"> in conjunction with Roberts Animal Hospital</w:t>
      </w:r>
      <w:r w:rsidR="00BD4317">
        <w:rPr>
          <w:sz w:val="20"/>
        </w:rPr>
        <w:t>,</w:t>
      </w:r>
      <w:r w:rsidR="00B73343" w:rsidRPr="00090AC6">
        <w:rPr>
          <w:sz w:val="20"/>
        </w:rPr>
        <w:t xml:space="preserve"> is scheduled f</w:t>
      </w:r>
      <w:r w:rsidR="00AD0A2C">
        <w:rPr>
          <w:sz w:val="20"/>
        </w:rPr>
        <w:t>rom</w:t>
      </w:r>
      <w:r w:rsidR="00B73343" w:rsidRPr="00090AC6">
        <w:rPr>
          <w:sz w:val="20"/>
        </w:rPr>
        <w:t xml:space="preserve"> </w:t>
      </w:r>
      <w:r>
        <w:rPr>
          <w:sz w:val="20"/>
        </w:rPr>
        <w:t xml:space="preserve">9-10AM, and 10-Noon, </w:t>
      </w:r>
      <w:r w:rsidR="00AD0A2C">
        <w:rPr>
          <w:sz w:val="20"/>
        </w:rPr>
        <w:t xml:space="preserve">on </w:t>
      </w:r>
      <w:r>
        <w:rPr>
          <w:sz w:val="20"/>
        </w:rPr>
        <w:t>April 5</w:t>
      </w:r>
      <w:r w:rsidRPr="00090AC6">
        <w:rPr>
          <w:sz w:val="20"/>
          <w:vertAlign w:val="superscript"/>
        </w:rPr>
        <w:t>th</w:t>
      </w:r>
      <w:r>
        <w:rPr>
          <w:sz w:val="20"/>
        </w:rPr>
        <w:t xml:space="preserve"> in the Town Hall garage.</w:t>
      </w:r>
    </w:p>
    <w:p w:rsidR="00B73343" w:rsidRDefault="00B73343" w:rsidP="00652977">
      <w:pPr>
        <w:ind w:left="1080"/>
        <w:rPr>
          <w:sz w:val="20"/>
        </w:rPr>
      </w:pPr>
    </w:p>
    <w:p w:rsidR="00B73343" w:rsidRPr="00B2397F" w:rsidRDefault="00B73343" w:rsidP="00652977">
      <w:pPr>
        <w:ind w:left="1080"/>
        <w:rPr>
          <w:sz w:val="20"/>
        </w:rPr>
      </w:pPr>
    </w:p>
    <w:p w:rsidR="007E6299" w:rsidRDefault="007E6299" w:rsidP="00577950">
      <w:pPr>
        <w:shd w:val="clear" w:color="auto" w:fill="FFFFFF"/>
        <w:rPr>
          <w:color w:val="000000" w:themeColor="text1"/>
          <w:szCs w:val="24"/>
        </w:rPr>
      </w:pPr>
    </w:p>
    <w:p w:rsidR="00600455" w:rsidRPr="001D3AD1" w:rsidRDefault="008C6282" w:rsidP="00577950">
      <w:pPr>
        <w:shd w:val="clear" w:color="auto" w:fill="FFFFFF"/>
        <w:rPr>
          <w:color w:val="000000" w:themeColor="text1"/>
          <w:szCs w:val="24"/>
        </w:rPr>
      </w:pPr>
      <w:r w:rsidRPr="001D3AD1">
        <w:rPr>
          <w:color w:val="000000" w:themeColor="text1"/>
          <w:szCs w:val="24"/>
        </w:rPr>
        <w:t xml:space="preserve">Mr. Farwell </w:t>
      </w:r>
      <w:r w:rsidR="00B43BF1" w:rsidRPr="001D3AD1">
        <w:rPr>
          <w:color w:val="000000" w:themeColor="text1"/>
          <w:szCs w:val="24"/>
        </w:rPr>
        <w:t>moved to adjourn</w:t>
      </w:r>
      <w:r w:rsidR="00E54F41">
        <w:rPr>
          <w:color w:val="000000" w:themeColor="text1"/>
          <w:szCs w:val="24"/>
        </w:rPr>
        <w:t xml:space="preserve"> the meeting</w:t>
      </w:r>
      <w:r w:rsidR="00B43BF1" w:rsidRPr="001D3AD1">
        <w:rPr>
          <w:color w:val="000000" w:themeColor="text1"/>
          <w:szCs w:val="24"/>
        </w:rPr>
        <w:t xml:space="preserve">, </w:t>
      </w:r>
      <w:r w:rsidR="006A7861" w:rsidRPr="001A2F30">
        <w:rPr>
          <w:color w:val="000000" w:themeColor="text1"/>
          <w:szCs w:val="24"/>
        </w:rPr>
        <w:t xml:space="preserve">Mrs. Lynn White </w:t>
      </w:r>
      <w:r w:rsidR="00E41352" w:rsidRPr="001D3AD1">
        <w:rPr>
          <w:color w:val="000000" w:themeColor="text1"/>
          <w:szCs w:val="24"/>
        </w:rPr>
        <w:t>second; so voted unanimously.</w:t>
      </w:r>
      <w:r w:rsidR="00FA7242" w:rsidRPr="001D3AD1">
        <w:rPr>
          <w:color w:val="000000" w:themeColor="text1"/>
          <w:szCs w:val="24"/>
        </w:rPr>
        <w:t xml:space="preserve"> Meeting adjourned at </w:t>
      </w:r>
      <w:r w:rsidR="006A7861">
        <w:rPr>
          <w:color w:val="000000" w:themeColor="text1"/>
          <w:szCs w:val="24"/>
        </w:rPr>
        <w:t>6</w:t>
      </w:r>
      <w:r w:rsidR="00FA3339" w:rsidRPr="001D3AD1">
        <w:rPr>
          <w:color w:val="000000" w:themeColor="text1"/>
          <w:szCs w:val="24"/>
        </w:rPr>
        <w:t>:</w:t>
      </w:r>
      <w:r w:rsidR="001347A9">
        <w:rPr>
          <w:color w:val="000000" w:themeColor="text1"/>
          <w:szCs w:val="24"/>
        </w:rPr>
        <w:t>52</w:t>
      </w:r>
      <w:r w:rsidR="00FA7242" w:rsidRPr="001D3AD1">
        <w:rPr>
          <w:color w:val="000000" w:themeColor="text1"/>
          <w:szCs w:val="24"/>
        </w:rPr>
        <w:t xml:space="preserve"> p.m.</w:t>
      </w:r>
    </w:p>
    <w:p w:rsidR="00AD0A2C" w:rsidRPr="001D3AD1" w:rsidRDefault="00AD0A2C">
      <w:pPr>
        <w:shd w:val="clear" w:color="auto" w:fill="FFFFFF"/>
        <w:rPr>
          <w:color w:val="000000" w:themeColor="text1"/>
          <w:szCs w:val="24"/>
        </w:rPr>
      </w:pPr>
    </w:p>
    <w:sectPr w:rsidR="00AD0A2C" w:rsidRPr="001D3AD1" w:rsidSect="00EC4965">
      <w:headerReference w:type="default" r:id="rId10"/>
      <w:pgSz w:w="12240" w:h="15840"/>
      <w:pgMar w:top="864" w:right="720" w:bottom="86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ED7" w:rsidRDefault="00856ED7" w:rsidP="003C4F34">
      <w:r>
        <w:separator/>
      </w:r>
    </w:p>
  </w:endnote>
  <w:endnote w:type="continuationSeparator" w:id="0">
    <w:p w:rsidR="00856ED7" w:rsidRDefault="00856ED7" w:rsidP="003C4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ED7" w:rsidRDefault="00856ED7" w:rsidP="003C4F34">
      <w:r>
        <w:separator/>
      </w:r>
    </w:p>
  </w:footnote>
  <w:footnote w:type="continuationSeparator" w:id="0">
    <w:p w:rsidR="00856ED7" w:rsidRDefault="00856ED7" w:rsidP="003C4F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AB1" w:rsidRDefault="00245A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5745"/>
    <w:multiLevelType w:val="hybridMultilevel"/>
    <w:tmpl w:val="C60A1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4F2F78"/>
    <w:multiLevelType w:val="hybridMultilevel"/>
    <w:tmpl w:val="21F06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850EBA"/>
    <w:multiLevelType w:val="hybridMultilevel"/>
    <w:tmpl w:val="57A6F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005D40"/>
    <w:multiLevelType w:val="hybridMultilevel"/>
    <w:tmpl w:val="C486C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C008F4"/>
    <w:multiLevelType w:val="hybridMultilevel"/>
    <w:tmpl w:val="E9120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C20F51"/>
    <w:multiLevelType w:val="hybridMultilevel"/>
    <w:tmpl w:val="869A3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493C23"/>
    <w:multiLevelType w:val="hybridMultilevel"/>
    <w:tmpl w:val="69508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AD697F"/>
    <w:multiLevelType w:val="hybridMultilevel"/>
    <w:tmpl w:val="510464A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C33733"/>
    <w:multiLevelType w:val="hybridMultilevel"/>
    <w:tmpl w:val="C4BE6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F543BE"/>
    <w:multiLevelType w:val="hybridMultilevel"/>
    <w:tmpl w:val="DF52D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8660A4"/>
    <w:multiLevelType w:val="hybridMultilevel"/>
    <w:tmpl w:val="5FB89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EF06BF"/>
    <w:multiLevelType w:val="hybridMultilevel"/>
    <w:tmpl w:val="181A0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707ACC"/>
    <w:multiLevelType w:val="hybridMultilevel"/>
    <w:tmpl w:val="7756A6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B245A44"/>
    <w:multiLevelType w:val="hybridMultilevel"/>
    <w:tmpl w:val="557CF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9E12C1"/>
    <w:multiLevelType w:val="hybridMultilevel"/>
    <w:tmpl w:val="4230C1E2"/>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5">
    <w:nsid w:val="4D8475D4"/>
    <w:multiLevelType w:val="hybridMultilevel"/>
    <w:tmpl w:val="03FC3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DE0CEA"/>
    <w:multiLevelType w:val="hybridMultilevel"/>
    <w:tmpl w:val="3946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29510F"/>
    <w:multiLevelType w:val="singleLevel"/>
    <w:tmpl w:val="04090001"/>
    <w:lvl w:ilvl="0">
      <w:start w:val="1"/>
      <w:numFmt w:val="bullet"/>
      <w:lvlText w:val=""/>
      <w:lvlJc w:val="left"/>
      <w:pPr>
        <w:ind w:left="360" w:hanging="360"/>
      </w:pPr>
      <w:rPr>
        <w:rFonts w:ascii="Symbol" w:hAnsi="Symbol" w:hint="default"/>
      </w:rPr>
    </w:lvl>
  </w:abstractNum>
  <w:abstractNum w:abstractNumId="18">
    <w:nsid w:val="547C5BFD"/>
    <w:multiLevelType w:val="hybridMultilevel"/>
    <w:tmpl w:val="12D49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A434AB"/>
    <w:multiLevelType w:val="hybridMultilevel"/>
    <w:tmpl w:val="F05EC4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8464984"/>
    <w:multiLevelType w:val="hybridMultilevel"/>
    <w:tmpl w:val="3F98F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E36E01"/>
    <w:multiLevelType w:val="hybridMultilevel"/>
    <w:tmpl w:val="BBDEA7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7966046D"/>
    <w:multiLevelType w:val="hybridMultilevel"/>
    <w:tmpl w:val="E5D850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7"/>
  </w:num>
  <w:num w:numId="2">
    <w:abstractNumId w:val="2"/>
  </w:num>
  <w:num w:numId="3">
    <w:abstractNumId w:val="1"/>
  </w:num>
  <w:num w:numId="4">
    <w:abstractNumId w:val="6"/>
  </w:num>
  <w:num w:numId="5">
    <w:abstractNumId w:val="11"/>
  </w:num>
  <w:num w:numId="6">
    <w:abstractNumId w:val="18"/>
  </w:num>
  <w:num w:numId="7">
    <w:abstractNumId w:val="13"/>
  </w:num>
  <w:num w:numId="8">
    <w:abstractNumId w:val="15"/>
  </w:num>
  <w:num w:numId="9">
    <w:abstractNumId w:val="4"/>
  </w:num>
  <w:num w:numId="10">
    <w:abstractNumId w:val="10"/>
  </w:num>
  <w:num w:numId="11">
    <w:abstractNumId w:val="3"/>
  </w:num>
  <w:num w:numId="12">
    <w:abstractNumId w:val="7"/>
  </w:num>
  <w:num w:numId="13">
    <w:abstractNumId w:val="5"/>
  </w:num>
  <w:num w:numId="14">
    <w:abstractNumId w:val="9"/>
  </w:num>
  <w:num w:numId="15">
    <w:abstractNumId w:val="16"/>
  </w:num>
  <w:num w:numId="16">
    <w:abstractNumId w:val="20"/>
  </w:num>
  <w:num w:numId="17">
    <w:abstractNumId w:val="0"/>
  </w:num>
  <w:num w:numId="18">
    <w:abstractNumId w:val="19"/>
  </w:num>
  <w:num w:numId="19">
    <w:abstractNumId w:val="22"/>
  </w:num>
  <w:num w:numId="20">
    <w:abstractNumId w:val="21"/>
  </w:num>
  <w:num w:numId="21">
    <w:abstractNumId w:val="8"/>
  </w:num>
  <w:num w:numId="22">
    <w:abstractNumId w:val="1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hdrShapeDefaults>
    <o:shapedefaults v:ext="edit" spidmax="1126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114"/>
    <w:rsid w:val="0001011E"/>
    <w:rsid w:val="000308EE"/>
    <w:rsid w:val="00036821"/>
    <w:rsid w:val="00040409"/>
    <w:rsid w:val="00044D5D"/>
    <w:rsid w:val="000529A5"/>
    <w:rsid w:val="00063978"/>
    <w:rsid w:val="00066466"/>
    <w:rsid w:val="00080DA2"/>
    <w:rsid w:val="00083025"/>
    <w:rsid w:val="00090AC6"/>
    <w:rsid w:val="000927E9"/>
    <w:rsid w:val="000A3EAE"/>
    <w:rsid w:val="000A546F"/>
    <w:rsid w:val="000B29E0"/>
    <w:rsid w:val="000D16AE"/>
    <w:rsid w:val="00112B5E"/>
    <w:rsid w:val="00113FD4"/>
    <w:rsid w:val="00124489"/>
    <w:rsid w:val="001347A9"/>
    <w:rsid w:val="00136D0C"/>
    <w:rsid w:val="00146458"/>
    <w:rsid w:val="00151E11"/>
    <w:rsid w:val="00160820"/>
    <w:rsid w:val="00163172"/>
    <w:rsid w:val="001638B2"/>
    <w:rsid w:val="00167A2F"/>
    <w:rsid w:val="00167D6E"/>
    <w:rsid w:val="001716EB"/>
    <w:rsid w:val="00174D07"/>
    <w:rsid w:val="0017677C"/>
    <w:rsid w:val="00180DE7"/>
    <w:rsid w:val="00182AC3"/>
    <w:rsid w:val="001955E6"/>
    <w:rsid w:val="00196C5A"/>
    <w:rsid w:val="001A2F30"/>
    <w:rsid w:val="001A4337"/>
    <w:rsid w:val="001A57AB"/>
    <w:rsid w:val="001D1AA9"/>
    <w:rsid w:val="001D3940"/>
    <w:rsid w:val="001D3AD1"/>
    <w:rsid w:val="001D74DC"/>
    <w:rsid w:val="001E4EAA"/>
    <w:rsid w:val="001F180B"/>
    <w:rsid w:val="002024D8"/>
    <w:rsid w:val="00204D76"/>
    <w:rsid w:val="002125A4"/>
    <w:rsid w:val="002241C1"/>
    <w:rsid w:val="0023144E"/>
    <w:rsid w:val="002339D3"/>
    <w:rsid w:val="0023433B"/>
    <w:rsid w:val="00245AB1"/>
    <w:rsid w:val="00247550"/>
    <w:rsid w:val="002479CC"/>
    <w:rsid w:val="0025451B"/>
    <w:rsid w:val="002646FC"/>
    <w:rsid w:val="00266235"/>
    <w:rsid w:val="00271B86"/>
    <w:rsid w:val="00272032"/>
    <w:rsid w:val="00287935"/>
    <w:rsid w:val="0029242D"/>
    <w:rsid w:val="00296825"/>
    <w:rsid w:val="002A5981"/>
    <w:rsid w:val="002B5217"/>
    <w:rsid w:val="002C05AA"/>
    <w:rsid w:val="002C399D"/>
    <w:rsid w:val="002C39C4"/>
    <w:rsid w:val="002D315A"/>
    <w:rsid w:val="002E017C"/>
    <w:rsid w:val="002E253C"/>
    <w:rsid w:val="002F7BEC"/>
    <w:rsid w:val="00300F8F"/>
    <w:rsid w:val="00304640"/>
    <w:rsid w:val="003048C3"/>
    <w:rsid w:val="00310D0C"/>
    <w:rsid w:val="00313425"/>
    <w:rsid w:val="00326D17"/>
    <w:rsid w:val="003354BD"/>
    <w:rsid w:val="00345C4D"/>
    <w:rsid w:val="0035003E"/>
    <w:rsid w:val="00364AA0"/>
    <w:rsid w:val="00366C3D"/>
    <w:rsid w:val="00376C72"/>
    <w:rsid w:val="00395D7A"/>
    <w:rsid w:val="003A2A90"/>
    <w:rsid w:val="003B1EEB"/>
    <w:rsid w:val="003B43EB"/>
    <w:rsid w:val="003C4F34"/>
    <w:rsid w:val="003D4AF4"/>
    <w:rsid w:val="003D5C52"/>
    <w:rsid w:val="003D5F0A"/>
    <w:rsid w:val="003E2F63"/>
    <w:rsid w:val="003F10B2"/>
    <w:rsid w:val="003F7101"/>
    <w:rsid w:val="003F7C6A"/>
    <w:rsid w:val="00412DD9"/>
    <w:rsid w:val="00417FEE"/>
    <w:rsid w:val="0042152C"/>
    <w:rsid w:val="004238FA"/>
    <w:rsid w:val="00437372"/>
    <w:rsid w:val="00446018"/>
    <w:rsid w:val="00464153"/>
    <w:rsid w:val="00464E0B"/>
    <w:rsid w:val="0047344C"/>
    <w:rsid w:val="00474600"/>
    <w:rsid w:val="00475FC4"/>
    <w:rsid w:val="004847BD"/>
    <w:rsid w:val="0049484D"/>
    <w:rsid w:val="00495CDA"/>
    <w:rsid w:val="00496101"/>
    <w:rsid w:val="004A37AA"/>
    <w:rsid w:val="004C3C7F"/>
    <w:rsid w:val="004C6EF2"/>
    <w:rsid w:val="004C7804"/>
    <w:rsid w:val="004D2893"/>
    <w:rsid w:val="004D314D"/>
    <w:rsid w:val="004F0EF4"/>
    <w:rsid w:val="005010DC"/>
    <w:rsid w:val="00511FE2"/>
    <w:rsid w:val="00512417"/>
    <w:rsid w:val="00515748"/>
    <w:rsid w:val="00515F9B"/>
    <w:rsid w:val="00531BEE"/>
    <w:rsid w:val="00533FF4"/>
    <w:rsid w:val="00540D8C"/>
    <w:rsid w:val="00543DC7"/>
    <w:rsid w:val="00546811"/>
    <w:rsid w:val="00550EFB"/>
    <w:rsid w:val="005601AB"/>
    <w:rsid w:val="00561D3C"/>
    <w:rsid w:val="0057620D"/>
    <w:rsid w:val="00577950"/>
    <w:rsid w:val="00590296"/>
    <w:rsid w:val="00593008"/>
    <w:rsid w:val="00596AE3"/>
    <w:rsid w:val="005A19F9"/>
    <w:rsid w:val="005B78EC"/>
    <w:rsid w:val="005C58FC"/>
    <w:rsid w:val="005C7B6C"/>
    <w:rsid w:val="005E2869"/>
    <w:rsid w:val="005E5642"/>
    <w:rsid w:val="00600455"/>
    <w:rsid w:val="00600AA2"/>
    <w:rsid w:val="00612C25"/>
    <w:rsid w:val="00613A2A"/>
    <w:rsid w:val="00616DEB"/>
    <w:rsid w:val="00623BAF"/>
    <w:rsid w:val="00630C73"/>
    <w:rsid w:val="00633315"/>
    <w:rsid w:val="00633654"/>
    <w:rsid w:val="006342CF"/>
    <w:rsid w:val="00637EAC"/>
    <w:rsid w:val="00642552"/>
    <w:rsid w:val="00643C6B"/>
    <w:rsid w:val="00651B9A"/>
    <w:rsid w:val="00652977"/>
    <w:rsid w:val="00655C39"/>
    <w:rsid w:val="00667ED3"/>
    <w:rsid w:val="00670197"/>
    <w:rsid w:val="00670D8E"/>
    <w:rsid w:val="006724F4"/>
    <w:rsid w:val="00675088"/>
    <w:rsid w:val="00683D55"/>
    <w:rsid w:val="00693FFD"/>
    <w:rsid w:val="006941DE"/>
    <w:rsid w:val="006966F7"/>
    <w:rsid w:val="006A7861"/>
    <w:rsid w:val="006B5778"/>
    <w:rsid w:val="006B760C"/>
    <w:rsid w:val="006D688D"/>
    <w:rsid w:val="006E4D89"/>
    <w:rsid w:val="006E5E55"/>
    <w:rsid w:val="006F1CCC"/>
    <w:rsid w:val="006F365A"/>
    <w:rsid w:val="006F57D7"/>
    <w:rsid w:val="006F5C42"/>
    <w:rsid w:val="00710451"/>
    <w:rsid w:val="00721132"/>
    <w:rsid w:val="007222E6"/>
    <w:rsid w:val="00741383"/>
    <w:rsid w:val="00741EFA"/>
    <w:rsid w:val="00760B88"/>
    <w:rsid w:val="00780E42"/>
    <w:rsid w:val="00782118"/>
    <w:rsid w:val="007859FB"/>
    <w:rsid w:val="007861AD"/>
    <w:rsid w:val="007861B0"/>
    <w:rsid w:val="00787767"/>
    <w:rsid w:val="0079630F"/>
    <w:rsid w:val="007A0721"/>
    <w:rsid w:val="007A0EF2"/>
    <w:rsid w:val="007A1480"/>
    <w:rsid w:val="007A30F8"/>
    <w:rsid w:val="007A329B"/>
    <w:rsid w:val="007A6A31"/>
    <w:rsid w:val="007B6301"/>
    <w:rsid w:val="007C776B"/>
    <w:rsid w:val="007D0178"/>
    <w:rsid w:val="007E0794"/>
    <w:rsid w:val="007E4F8E"/>
    <w:rsid w:val="007E6299"/>
    <w:rsid w:val="007F65FB"/>
    <w:rsid w:val="00804F45"/>
    <w:rsid w:val="00805886"/>
    <w:rsid w:val="00815C2C"/>
    <w:rsid w:val="00856ED7"/>
    <w:rsid w:val="00857DAC"/>
    <w:rsid w:val="00863290"/>
    <w:rsid w:val="00865336"/>
    <w:rsid w:val="008749F6"/>
    <w:rsid w:val="00877371"/>
    <w:rsid w:val="00885B36"/>
    <w:rsid w:val="00886055"/>
    <w:rsid w:val="00897AB7"/>
    <w:rsid w:val="008A1275"/>
    <w:rsid w:val="008A39C0"/>
    <w:rsid w:val="008A3B43"/>
    <w:rsid w:val="008A6F0B"/>
    <w:rsid w:val="008C6282"/>
    <w:rsid w:val="008D298F"/>
    <w:rsid w:val="008D5DDA"/>
    <w:rsid w:val="008D7DBE"/>
    <w:rsid w:val="008F3F3A"/>
    <w:rsid w:val="008F540C"/>
    <w:rsid w:val="008F5C0E"/>
    <w:rsid w:val="00901DCB"/>
    <w:rsid w:val="00903F84"/>
    <w:rsid w:val="00911A54"/>
    <w:rsid w:val="0091338A"/>
    <w:rsid w:val="0091419B"/>
    <w:rsid w:val="0091594C"/>
    <w:rsid w:val="00916D39"/>
    <w:rsid w:val="00920DC1"/>
    <w:rsid w:val="0092163A"/>
    <w:rsid w:val="009244B5"/>
    <w:rsid w:val="00925A04"/>
    <w:rsid w:val="00927275"/>
    <w:rsid w:val="00927FC9"/>
    <w:rsid w:val="00954981"/>
    <w:rsid w:val="00957E83"/>
    <w:rsid w:val="0098775C"/>
    <w:rsid w:val="009962D4"/>
    <w:rsid w:val="009B7B58"/>
    <w:rsid w:val="009B7D52"/>
    <w:rsid w:val="009E7922"/>
    <w:rsid w:val="009F37C9"/>
    <w:rsid w:val="009F37F1"/>
    <w:rsid w:val="00A107B2"/>
    <w:rsid w:val="00A16E63"/>
    <w:rsid w:val="00A21900"/>
    <w:rsid w:val="00A318AC"/>
    <w:rsid w:val="00A3780B"/>
    <w:rsid w:val="00A525B1"/>
    <w:rsid w:val="00A71963"/>
    <w:rsid w:val="00A773C9"/>
    <w:rsid w:val="00A777CE"/>
    <w:rsid w:val="00AA601C"/>
    <w:rsid w:val="00AA6F59"/>
    <w:rsid w:val="00AB00F7"/>
    <w:rsid w:val="00AD0A2C"/>
    <w:rsid w:val="00AE10A8"/>
    <w:rsid w:val="00AE77C0"/>
    <w:rsid w:val="00AF47C5"/>
    <w:rsid w:val="00B1595F"/>
    <w:rsid w:val="00B21F3B"/>
    <w:rsid w:val="00B2397F"/>
    <w:rsid w:val="00B32A1D"/>
    <w:rsid w:val="00B33CB1"/>
    <w:rsid w:val="00B43BF1"/>
    <w:rsid w:val="00B44F92"/>
    <w:rsid w:val="00B529C4"/>
    <w:rsid w:val="00B55114"/>
    <w:rsid w:val="00B64F8E"/>
    <w:rsid w:val="00B72392"/>
    <w:rsid w:val="00B73343"/>
    <w:rsid w:val="00B83F01"/>
    <w:rsid w:val="00B9419F"/>
    <w:rsid w:val="00BA0B84"/>
    <w:rsid w:val="00BA0CB7"/>
    <w:rsid w:val="00BA6D31"/>
    <w:rsid w:val="00BD4317"/>
    <w:rsid w:val="00BF60F0"/>
    <w:rsid w:val="00C032BA"/>
    <w:rsid w:val="00C05559"/>
    <w:rsid w:val="00C07658"/>
    <w:rsid w:val="00C11C38"/>
    <w:rsid w:val="00C16575"/>
    <w:rsid w:val="00C16EC6"/>
    <w:rsid w:val="00C23A5B"/>
    <w:rsid w:val="00C24CD4"/>
    <w:rsid w:val="00C26713"/>
    <w:rsid w:val="00C3621C"/>
    <w:rsid w:val="00C44726"/>
    <w:rsid w:val="00C45844"/>
    <w:rsid w:val="00C45A2D"/>
    <w:rsid w:val="00C508A2"/>
    <w:rsid w:val="00C51365"/>
    <w:rsid w:val="00C56FB8"/>
    <w:rsid w:val="00C60610"/>
    <w:rsid w:val="00C65A21"/>
    <w:rsid w:val="00C76B6D"/>
    <w:rsid w:val="00C777F3"/>
    <w:rsid w:val="00C84ED7"/>
    <w:rsid w:val="00C94996"/>
    <w:rsid w:val="00CA0EDA"/>
    <w:rsid w:val="00CA538C"/>
    <w:rsid w:val="00CA6EAB"/>
    <w:rsid w:val="00CB3854"/>
    <w:rsid w:val="00CB3925"/>
    <w:rsid w:val="00CC46B5"/>
    <w:rsid w:val="00CD7671"/>
    <w:rsid w:val="00CE1153"/>
    <w:rsid w:val="00CE1621"/>
    <w:rsid w:val="00CE6E35"/>
    <w:rsid w:val="00D165FD"/>
    <w:rsid w:val="00D321FE"/>
    <w:rsid w:val="00D333E6"/>
    <w:rsid w:val="00D409B0"/>
    <w:rsid w:val="00D43A9F"/>
    <w:rsid w:val="00D43BDE"/>
    <w:rsid w:val="00D51D0E"/>
    <w:rsid w:val="00D6385B"/>
    <w:rsid w:val="00D640CC"/>
    <w:rsid w:val="00D641D0"/>
    <w:rsid w:val="00D659A1"/>
    <w:rsid w:val="00D71D11"/>
    <w:rsid w:val="00D83C50"/>
    <w:rsid w:val="00D911B9"/>
    <w:rsid w:val="00D92360"/>
    <w:rsid w:val="00DB1757"/>
    <w:rsid w:val="00DB1779"/>
    <w:rsid w:val="00DB361C"/>
    <w:rsid w:val="00DC1767"/>
    <w:rsid w:val="00DC7847"/>
    <w:rsid w:val="00DD4930"/>
    <w:rsid w:val="00DD5EDC"/>
    <w:rsid w:val="00DE2977"/>
    <w:rsid w:val="00DE449F"/>
    <w:rsid w:val="00DF3E45"/>
    <w:rsid w:val="00E03620"/>
    <w:rsid w:val="00E04EDB"/>
    <w:rsid w:val="00E06B30"/>
    <w:rsid w:val="00E12041"/>
    <w:rsid w:val="00E1441F"/>
    <w:rsid w:val="00E2550C"/>
    <w:rsid w:val="00E32C22"/>
    <w:rsid w:val="00E4079E"/>
    <w:rsid w:val="00E41352"/>
    <w:rsid w:val="00E51E72"/>
    <w:rsid w:val="00E54F41"/>
    <w:rsid w:val="00E707F3"/>
    <w:rsid w:val="00E714DA"/>
    <w:rsid w:val="00E76DF0"/>
    <w:rsid w:val="00EA06CF"/>
    <w:rsid w:val="00EA44F9"/>
    <w:rsid w:val="00EB786F"/>
    <w:rsid w:val="00EC4965"/>
    <w:rsid w:val="00EC5BF1"/>
    <w:rsid w:val="00EC65A6"/>
    <w:rsid w:val="00ED054A"/>
    <w:rsid w:val="00ED267F"/>
    <w:rsid w:val="00ED2A28"/>
    <w:rsid w:val="00EE724A"/>
    <w:rsid w:val="00EF6B3C"/>
    <w:rsid w:val="00EF74E2"/>
    <w:rsid w:val="00F04147"/>
    <w:rsid w:val="00F255D1"/>
    <w:rsid w:val="00F43A46"/>
    <w:rsid w:val="00F50E51"/>
    <w:rsid w:val="00F57436"/>
    <w:rsid w:val="00F74531"/>
    <w:rsid w:val="00F7533B"/>
    <w:rsid w:val="00F76D3D"/>
    <w:rsid w:val="00F9108F"/>
    <w:rsid w:val="00F96485"/>
    <w:rsid w:val="00FA1BC8"/>
    <w:rsid w:val="00FA2159"/>
    <w:rsid w:val="00FA3339"/>
    <w:rsid w:val="00FA7242"/>
    <w:rsid w:val="00FC2EA6"/>
    <w:rsid w:val="00FC40FC"/>
    <w:rsid w:val="00FD08B1"/>
    <w:rsid w:val="00FD0FA8"/>
    <w:rsid w:val="00FF352F"/>
    <w:rsid w:val="00FF48F2"/>
    <w:rsid w:val="00FF5BD1"/>
    <w:rsid w:val="00FF5CD6"/>
    <w:rsid w:val="00FF6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11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B55114"/>
    <w:rPr>
      <w:b/>
    </w:rPr>
  </w:style>
  <w:style w:type="character" w:customStyle="1" w:styleId="BodyTextChar">
    <w:name w:val="Body Text Char"/>
    <w:basedOn w:val="DefaultParagraphFont"/>
    <w:link w:val="BodyText"/>
    <w:semiHidden/>
    <w:rsid w:val="00B55114"/>
    <w:rPr>
      <w:rFonts w:ascii="Times New Roman" w:eastAsia="Times New Roman" w:hAnsi="Times New Roman" w:cs="Times New Roman"/>
      <w:b/>
      <w:sz w:val="24"/>
      <w:szCs w:val="20"/>
    </w:rPr>
  </w:style>
  <w:style w:type="paragraph" w:styleId="ListParagraph">
    <w:name w:val="List Paragraph"/>
    <w:basedOn w:val="Normal"/>
    <w:uiPriority w:val="34"/>
    <w:qFormat/>
    <w:rsid w:val="00B55114"/>
    <w:pPr>
      <w:ind w:left="720"/>
      <w:contextualSpacing/>
    </w:pPr>
  </w:style>
  <w:style w:type="paragraph" w:styleId="Header">
    <w:name w:val="header"/>
    <w:basedOn w:val="Normal"/>
    <w:link w:val="HeaderChar"/>
    <w:uiPriority w:val="99"/>
    <w:unhideWhenUsed/>
    <w:rsid w:val="003C4F34"/>
    <w:pPr>
      <w:tabs>
        <w:tab w:val="center" w:pos="4680"/>
        <w:tab w:val="right" w:pos="9360"/>
      </w:tabs>
    </w:pPr>
  </w:style>
  <w:style w:type="character" w:customStyle="1" w:styleId="HeaderChar">
    <w:name w:val="Header Char"/>
    <w:basedOn w:val="DefaultParagraphFont"/>
    <w:link w:val="Header"/>
    <w:uiPriority w:val="99"/>
    <w:rsid w:val="003C4F3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C4F34"/>
    <w:pPr>
      <w:tabs>
        <w:tab w:val="center" w:pos="4680"/>
        <w:tab w:val="right" w:pos="9360"/>
      </w:tabs>
    </w:pPr>
  </w:style>
  <w:style w:type="character" w:customStyle="1" w:styleId="FooterChar">
    <w:name w:val="Footer Char"/>
    <w:basedOn w:val="DefaultParagraphFont"/>
    <w:link w:val="Footer"/>
    <w:uiPriority w:val="99"/>
    <w:rsid w:val="003C4F34"/>
    <w:rPr>
      <w:rFonts w:ascii="Times New Roman" w:eastAsia="Times New Roman" w:hAnsi="Times New Roman" w:cs="Times New Roman"/>
      <w:sz w:val="24"/>
      <w:szCs w:val="20"/>
    </w:rPr>
  </w:style>
  <w:style w:type="character" w:customStyle="1" w:styleId="st1">
    <w:name w:val="st1"/>
    <w:basedOn w:val="DefaultParagraphFont"/>
    <w:rsid w:val="004238FA"/>
  </w:style>
  <w:style w:type="character" w:styleId="Hyperlink">
    <w:name w:val="Hyperlink"/>
    <w:basedOn w:val="DefaultParagraphFont"/>
    <w:uiPriority w:val="99"/>
    <w:semiHidden/>
    <w:unhideWhenUsed/>
    <w:rsid w:val="001E4EAA"/>
    <w:rPr>
      <w:strike w:val="0"/>
      <w:dstrike w:val="0"/>
      <w:color w:val="0000FF"/>
      <w:u w:val="none"/>
      <w:effect w:val="none"/>
    </w:rPr>
  </w:style>
  <w:style w:type="paragraph" w:customStyle="1" w:styleId="Default">
    <w:name w:val="Default"/>
    <w:rsid w:val="00475FC4"/>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7A0721"/>
    <w:rPr>
      <w:sz w:val="16"/>
      <w:szCs w:val="16"/>
    </w:rPr>
  </w:style>
  <w:style w:type="paragraph" w:styleId="CommentText">
    <w:name w:val="annotation text"/>
    <w:basedOn w:val="Normal"/>
    <w:link w:val="CommentTextChar"/>
    <w:uiPriority w:val="99"/>
    <w:semiHidden/>
    <w:unhideWhenUsed/>
    <w:rsid w:val="007A0721"/>
    <w:rPr>
      <w:sz w:val="20"/>
    </w:rPr>
  </w:style>
  <w:style w:type="character" w:customStyle="1" w:styleId="CommentTextChar">
    <w:name w:val="Comment Text Char"/>
    <w:basedOn w:val="DefaultParagraphFont"/>
    <w:link w:val="CommentText"/>
    <w:uiPriority w:val="99"/>
    <w:semiHidden/>
    <w:rsid w:val="007A072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A0721"/>
    <w:rPr>
      <w:b/>
      <w:bCs/>
    </w:rPr>
  </w:style>
  <w:style w:type="character" w:customStyle="1" w:styleId="CommentSubjectChar">
    <w:name w:val="Comment Subject Char"/>
    <w:basedOn w:val="CommentTextChar"/>
    <w:link w:val="CommentSubject"/>
    <w:uiPriority w:val="99"/>
    <w:semiHidden/>
    <w:rsid w:val="007A072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A0721"/>
    <w:rPr>
      <w:rFonts w:ascii="Tahoma" w:hAnsi="Tahoma" w:cs="Tahoma"/>
      <w:sz w:val="16"/>
      <w:szCs w:val="16"/>
    </w:rPr>
  </w:style>
  <w:style w:type="character" w:customStyle="1" w:styleId="BalloonTextChar">
    <w:name w:val="Balloon Text Char"/>
    <w:basedOn w:val="DefaultParagraphFont"/>
    <w:link w:val="BalloonText"/>
    <w:uiPriority w:val="99"/>
    <w:semiHidden/>
    <w:rsid w:val="007A0721"/>
    <w:rPr>
      <w:rFonts w:ascii="Tahoma" w:eastAsia="Times New Roman" w:hAnsi="Tahoma" w:cs="Tahoma"/>
      <w:sz w:val="16"/>
      <w:szCs w:val="16"/>
    </w:rPr>
  </w:style>
  <w:style w:type="character" w:customStyle="1" w:styleId="views-field-title">
    <w:name w:val="views-field-title"/>
    <w:basedOn w:val="DefaultParagraphFont"/>
    <w:rsid w:val="00C84ED7"/>
  </w:style>
  <w:style w:type="character" w:styleId="Strong">
    <w:name w:val="Strong"/>
    <w:basedOn w:val="DefaultParagraphFont"/>
    <w:uiPriority w:val="22"/>
    <w:qFormat/>
    <w:rsid w:val="00C84ED7"/>
    <w:rPr>
      <w:b/>
      <w:bCs/>
    </w:rPr>
  </w:style>
  <w:style w:type="character" w:styleId="Emphasis">
    <w:name w:val="Emphasis"/>
    <w:basedOn w:val="DefaultParagraphFont"/>
    <w:uiPriority w:val="20"/>
    <w:qFormat/>
    <w:rsid w:val="001D3AD1"/>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11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B55114"/>
    <w:rPr>
      <w:b/>
    </w:rPr>
  </w:style>
  <w:style w:type="character" w:customStyle="1" w:styleId="BodyTextChar">
    <w:name w:val="Body Text Char"/>
    <w:basedOn w:val="DefaultParagraphFont"/>
    <w:link w:val="BodyText"/>
    <w:semiHidden/>
    <w:rsid w:val="00B55114"/>
    <w:rPr>
      <w:rFonts w:ascii="Times New Roman" w:eastAsia="Times New Roman" w:hAnsi="Times New Roman" w:cs="Times New Roman"/>
      <w:b/>
      <w:sz w:val="24"/>
      <w:szCs w:val="20"/>
    </w:rPr>
  </w:style>
  <w:style w:type="paragraph" w:styleId="ListParagraph">
    <w:name w:val="List Paragraph"/>
    <w:basedOn w:val="Normal"/>
    <w:uiPriority w:val="34"/>
    <w:qFormat/>
    <w:rsid w:val="00B55114"/>
    <w:pPr>
      <w:ind w:left="720"/>
      <w:contextualSpacing/>
    </w:pPr>
  </w:style>
  <w:style w:type="paragraph" w:styleId="Header">
    <w:name w:val="header"/>
    <w:basedOn w:val="Normal"/>
    <w:link w:val="HeaderChar"/>
    <w:uiPriority w:val="99"/>
    <w:unhideWhenUsed/>
    <w:rsid w:val="003C4F34"/>
    <w:pPr>
      <w:tabs>
        <w:tab w:val="center" w:pos="4680"/>
        <w:tab w:val="right" w:pos="9360"/>
      </w:tabs>
    </w:pPr>
  </w:style>
  <w:style w:type="character" w:customStyle="1" w:styleId="HeaderChar">
    <w:name w:val="Header Char"/>
    <w:basedOn w:val="DefaultParagraphFont"/>
    <w:link w:val="Header"/>
    <w:uiPriority w:val="99"/>
    <w:rsid w:val="003C4F3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C4F34"/>
    <w:pPr>
      <w:tabs>
        <w:tab w:val="center" w:pos="4680"/>
        <w:tab w:val="right" w:pos="9360"/>
      </w:tabs>
    </w:pPr>
  </w:style>
  <w:style w:type="character" w:customStyle="1" w:styleId="FooterChar">
    <w:name w:val="Footer Char"/>
    <w:basedOn w:val="DefaultParagraphFont"/>
    <w:link w:val="Footer"/>
    <w:uiPriority w:val="99"/>
    <w:rsid w:val="003C4F34"/>
    <w:rPr>
      <w:rFonts w:ascii="Times New Roman" w:eastAsia="Times New Roman" w:hAnsi="Times New Roman" w:cs="Times New Roman"/>
      <w:sz w:val="24"/>
      <w:szCs w:val="20"/>
    </w:rPr>
  </w:style>
  <w:style w:type="character" w:customStyle="1" w:styleId="st1">
    <w:name w:val="st1"/>
    <w:basedOn w:val="DefaultParagraphFont"/>
    <w:rsid w:val="004238FA"/>
  </w:style>
  <w:style w:type="character" w:styleId="Hyperlink">
    <w:name w:val="Hyperlink"/>
    <w:basedOn w:val="DefaultParagraphFont"/>
    <w:uiPriority w:val="99"/>
    <w:semiHidden/>
    <w:unhideWhenUsed/>
    <w:rsid w:val="001E4EAA"/>
    <w:rPr>
      <w:strike w:val="0"/>
      <w:dstrike w:val="0"/>
      <w:color w:val="0000FF"/>
      <w:u w:val="none"/>
      <w:effect w:val="none"/>
    </w:rPr>
  </w:style>
  <w:style w:type="paragraph" w:customStyle="1" w:styleId="Default">
    <w:name w:val="Default"/>
    <w:rsid w:val="00475FC4"/>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7A0721"/>
    <w:rPr>
      <w:sz w:val="16"/>
      <w:szCs w:val="16"/>
    </w:rPr>
  </w:style>
  <w:style w:type="paragraph" w:styleId="CommentText">
    <w:name w:val="annotation text"/>
    <w:basedOn w:val="Normal"/>
    <w:link w:val="CommentTextChar"/>
    <w:uiPriority w:val="99"/>
    <w:semiHidden/>
    <w:unhideWhenUsed/>
    <w:rsid w:val="007A0721"/>
    <w:rPr>
      <w:sz w:val="20"/>
    </w:rPr>
  </w:style>
  <w:style w:type="character" w:customStyle="1" w:styleId="CommentTextChar">
    <w:name w:val="Comment Text Char"/>
    <w:basedOn w:val="DefaultParagraphFont"/>
    <w:link w:val="CommentText"/>
    <w:uiPriority w:val="99"/>
    <w:semiHidden/>
    <w:rsid w:val="007A072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A0721"/>
    <w:rPr>
      <w:b/>
      <w:bCs/>
    </w:rPr>
  </w:style>
  <w:style w:type="character" w:customStyle="1" w:styleId="CommentSubjectChar">
    <w:name w:val="Comment Subject Char"/>
    <w:basedOn w:val="CommentTextChar"/>
    <w:link w:val="CommentSubject"/>
    <w:uiPriority w:val="99"/>
    <w:semiHidden/>
    <w:rsid w:val="007A072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A0721"/>
    <w:rPr>
      <w:rFonts w:ascii="Tahoma" w:hAnsi="Tahoma" w:cs="Tahoma"/>
      <w:sz w:val="16"/>
      <w:szCs w:val="16"/>
    </w:rPr>
  </w:style>
  <w:style w:type="character" w:customStyle="1" w:styleId="BalloonTextChar">
    <w:name w:val="Balloon Text Char"/>
    <w:basedOn w:val="DefaultParagraphFont"/>
    <w:link w:val="BalloonText"/>
    <w:uiPriority w:val="99"/>
    <w:semiHidden/>
    <w:rsid w:val="007A0721"/>
    <w:rPr>
      <w:rFonts w:ascii="Tahoma" w:eastAsia="Times New Roman" w:hAnsi="Tahoma" w:cs="Tahoma"/>
      <w:sz w:val="16"/>
      <w:szCs w:val="16"/>
    </w:rPr>
  </w:style>
  <w:style w:type="character" w:customStyle="1" w:styleId="views-field-title">
    <w:name w:val="views-field-title"/>
    <w:basedOn w:val="DefaultParagraphFont"/>
    <w:rsid w:val="00C84ED7"/>
  </w:style>
  <w:style w:type="character" w:styleId="Strong">
    <w:name w:val="Strong"/>
    <w:basedOn w:val="DefaultParagraphFont"/>
    <w:uiPriority w:val="22"/>
    <w:qFormat/>
    <w:rsid w:val="00C84ED7"/>
    <w:rPr>
      <w:b/>
      <w:bCs/>
    </w:rPr>
  </w:style>
  <w:style w:type="character" w:styleId="Emphasis">
    <w:name w:val="Emphasis"/>
    <w:basedOn w:val="DefaultParagraphFont"/>
    <w:uiPriority w:val="20"/>
    <w:qFormat/>
    <w:rsid w:val="001D3AD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717855">
      <w:bodyDiv w:val="1"/>
      <w:marLeft w:val="0"/>
      <w:marRight w:val="0"/>
      <w:marTop w:val="0"/>
      <w:marBottom w:val="0"/>
      <w:divBdr>
        <w:top w:val="single" w:sz="2" w:space="0" w:color="DEDEDE"/>
        <w:left w:val="single" w:sz="4" w:space="0" w:color="DEDEDE"/>
        <w:bottom w:val="single" w:sz="2" w:space="0" w:color="DEDEDE"/>
        <w:right w:val="single" w:sz="4" w:space="0" w:color="DEDEDE"/>
      </w:divBdr>
      <w:divsChild>
        <w:div w:id="961688981">
          <w:marLeft w:val="0"/>
          <w:marRight w:val="0"/>
          <w:marTop w:val="0"/>
          <w:marBottom w:val="0"/>
          <w:divBdr>
            <w:top w:val="none" w:sz="0" w:space="0" w:color="auto"/>
            <w:left w:val="none" w:sz="0" w:space="0" w:color="auto"/>
            <w:bottom w:val="none" w:sz="0" w:space="0" w:color="auto"/>
            <w:right w:val="none" w:sz="0" w:space="0" w:color="auto"/>
          </w:divBdr>
        </w:div>
      </w:divsChild>
    </w:div>
    <w:div w:id="148416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anover-ma.gov/people/sandra-macfarla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31193-0ADF-4D60-8BFD-6FA381674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Tramontana</dc:creator>
  <cp:lastModifiedBy>Arthur Ceurvels</cp:lastModifiedBy>
  <cp:revision>2</cp:revision>
  <cp:lastPrinted>2014-03-06T15:57:00Z</cp:lastPrinted>
  <dcterms:created xsi:type="dcterms:W3CDTF">2014-03-12T12:31:00Z</dcterms:created>
  <dcterms:modified xsi:type="dcterms:W3CDTF">2014-03-12T12:31:00Z</dcterms:modified>
</cp:coreProperties>
</file>